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F4055" w14:textId="632B693A" w:rsidR="008922D9" w:rsidRPr="00AB43F5" w:rsidRDefault="00AB43F5" w:rsidP="00AB43F5">
      <w:pPr>
        <w:pStyle w:val="Overskrift1"/>
      </w:pPr>
      <w:r w:rsidRPr="00AB43F5">
        <w:t>Forsikringsdækning</w:t>
      </w:r>
    </w:p>
    <w:p w14:paraId="3F74E295" w14:textId="77777777" w:rsidR="008922D9" w:rsidRPr="00AB43F5" w:rsidRDefault="008922D9" w:rsidP="008922D9">
      <w:pPr>
        <w:rPr>
          <w:rFonts w:ascii="Source Sans Pro" w:hAnsi="Source Sans Pro"/>
        </w:rPr>
      </w:pPr>
    </w:p>
    <w:p w14:paraId="21BF49F7" w14:textId="7CC22791" w:rsidR="008922D9" w:rsidRPr="00AB43F5" w:rsidRDefault="008922D9" w:rsidP="006309DE">
      <w:pPr>
        <w:pStyle w:val="Overskrift2"/>
        <w:rPr>
          <w:rFonts w:ascii="Source Sans Pro" w:hAnsi="Source Sans Pro"/>
        </w:rPr>
      </w:pPr>
      <w:r w:rsidRPr="00AB43F5">
        <w:rPr>
          <w:rFonts w:ascii="Source Sans Pro" w:hAnsi="Source Sans Pro"/>
        </w:rPr>
        <w:t xml:space="preserve">Arbejdsskadeforsikring  </w:t>
      </w:r>
    </w:p>
    <w:p w14:paraId="6FC3C4F5" w14:textId="2D11DFB1" w:rsidR="008922D9" w:rsidRPr="00AB43F5" w:rsidRDefault="008922D9" w:rsidP="008922D9">
      <w:pPr>
        <w:rPr>
          <w:rFonts w:ascii="Source Sans Pro" w:hAnsi="Source Sans Pro"/>
        </w:rPr>
      </w:pPr>
      <w:r w:rsidRPr="00AB43F5">
        <w:rPr>
          <w:rFonts w:ascii="Source Sans Pro" w:hAnsi="Source Sans Pro"/>
        </w:rPr>
        <w:t xml:space="preserve">Frivillige medarbejdere er omfattet af en lovpligtig arbejdsskadeforsikring. Forsikringen yder erstatning for skader, som opstår som følge af en arbejdsulykke, som indtræder, mens den frivillige er på arbejde hos Dansk Flygtningehjælp.  </w:t>
      </w:r>
    </w:p>
    <w:p w14:paraId="4467E12A" w14:textId="77777777" w:rsidR="008922D9" w:rsidRPr="00AB43F5" w:rsidRDefault="008922D9" w:rsidP="008922D9">
      <w:pPr>
        <w:rPr>
          <w:rFonts w:ascii="Source Sans Pro" w:hAnsi="Source Sans Pro"/>
        </w:rPr>
      </w:pPr>
      <w:r w:rsidRPr="00AB43F5">
        <w:rPr>
          <w:rFonts w:ascii="Source Sans Pro" w:hAnsi="Source Sans Pro"/>
        </w:rPr>
        <w:t xml:space="preserve">Der ydes erstatning for:  </w:t>
      </w:r>
    </w:p>
    <w:p w14:paraId="33B15F2C" w14:textId="77777777" w:rsidR="008922D9" w:rsidRPr="00AB43F5" w:rsidRDefault="008922D9" w:rsidP="008922D9">
      <w:pPr>
        <w:pStyle w:val="Listeafsnit"/>
        <w:numPr>
          <w:ilvl w:val="0"/>
          <w:numId w:val="38"/>
        </w:numPr>
        <w:rPr>
          <w:rFonts w:ascii="Source Sans Pro" w:hAnsi="Source Sans Pro"/>
        </w:rPr>
      </w:pPr>
      <w:r w:rsidRPr="00AB43F5">
        <w:rPr>
          <w:rFonts w:ascii="Source Sans Pro" w:hAnsi="Source Sans Pro"/>
        </w:rPr>
        <w:t xml:space="preserve">Sygebehandling, genoptræning, hjælpemidler m.v. </w:t>
      </w:r>
    </w:p>
    <w:p w14:paraId="3BD87419" w14:textId="77777777" w:rsidR="008922D9" w:rsidRPr="00AB43F5" w:rsidRDefault="008922D9" w:rsidP="008922D9">
      <w:pPr>
        <w:pStyle w:val="Listeafsnit"/>
        <w:numPr>
          <w:ilvl w:val="0"/>
          <w:numId w:val="38"/>
        </w:numPr>
        <w:rPr>
          <w:rFonts w:ascii="Source Sans Pro" w:hAnsi="Source Sans Pro"/>
        </w:rPr>
      </w:pPr>
      <w:r w:rsidRPr="00AB43F5">
        <w:rPr>
          <w:rFonts w:ascii="Source Sans Pro" w:hAnsi="Source Sans Pro"/>
        </w:rPr>
        <w:t>Erstatning for tab af erhvervsevne</w:t>
      </w:r>
    </w:p>
    <w:p w14:paraId="331CCC5D" w14:textId="77777777" w:rsidR="008922D9" w:rsidRPr="00AB43F5" w:rsidRDefault="008922D9" w:rsidP="008922D9">
      <w:pPr>
        <w:pStyle w:val="Listeafsnit"/>
        <w:numPr>
          <w:ilvl w:val="0"/>
          <w:numId w:val="38"/>
        </w:numPr>
        <w:rPr>
          <w:rFonts w:ascii="Source Sans Pro" w:hAnsi="Source Sans Pro"/>
        </w:rPr>
      </w:pPr>
      <w:r w:rsidRPr="00AB43F5">
        <w:rPr>
          <w:rFonts w:ascii="Source Sans Pro" w:hAnsi="Source Sans Pro"/>
        </w:rPr>
        <w:t>Godtgørelse for varigt mén</w:t>
      </w:r>
    </w:p>
    <w:p w14:paraId="3C25AF46" w14:textId="77777777" w:rsidR="008922D9" w:rsidRPr="00AB43F5" w:rsidRDefault="008922D9" w:rsidP="008922D9">
      <w:pPr>
        <w:pStyle w:val="Listeafsnit"/>
        <w:numPr>
          <w:ilvl w:val="0"/>
          <w:numId w:val="38"/>
        </w:numPr>
        <w:rPr>
          <w:rFonts w:ascii="Source Sans Pro" w:hAnsi="Source Sans Pro"/>
        </w:rPr>
      </w:pPr>
      <w:r w:rsidRPr="00AB43F5">
        <w:rPr>
          <w:rFonts w:ascii="Source Sans Pro" w:hAnsi="Source Sans Pro"/>
        </w:rPr>
        <w:t>Overgangsbeløb til efterladte ved dødsfald</w:t>
      </w:r>
    </w:p>
    <w:p w14:paraId="112C4B5F" w14:textId="77777777" w:rsidR="008922D9" w:rsidRPr="00AB43F5" w:rsidRDefault="008922D9" w:rsidP="008922D9">
      <w:pPr>
        <w:pStyle w:val="Listeafsnit"/>
        <w:numPr>
          <w:ilvl w:val="0"/>
          <w:numId w:val="38"/>
        </w:numPr>
        <w:rPr>
          <w:rFonts w:ascii="Source Sans Pro" w:hAnsi="Source Sans Pro"/>
        </w:rPr>
      </w:pPr>
      <w:r w:rsidRPr="00AB43F5">
        <w:rPr>
          <w:rFonts w:ascii="Source Sans Pro" w:hAnsi="Source Sans Pro"/>
        </w:rPr>
        <w:t>Erstatning for tab af forsørger</w:t>
      </w:r>
    </w:p>
    <w:p w14:paraId="79656A5D" w14:textId="27518C12" w:rsidR="008922D9" w:rsidRPr="00AB43F5" w:rsidRDefault="008922D9" w:rsidP="008922D9">
      <w:pPr>
        <w:pStyle w:val="Listeafsnit"/>
        <w:numPr>
          <w:ilvl w:val="0"/>
          <w:numId w:val="38"/>
        </w:numPr>
        <w:rPr>
          <w:rFonts w:ascii="Source Sans Pro" w:hAnsi="Source Sans Pro"/>
        </w:rPr>
      </w:pPr>
      <w:r w:rsidRPr="00AB43F5">
        <w:rPr>
          <w:rFonts w:ascii="Source Sans Pro" w:hAnsi="Source Sans Pro"/>
        </w:rPr>
        <w:t xml:space="preserve">Erstatningens størrelse fastsættes af forsikringsselskabet eller arbejdsskadestyrelsen iht. lovgivningen.  </w:t>
      </w:r>
    </w:p>
    <w:p w14:paraId="6035F354" w14:textId="4D881A4A" w:rsidR="008922D9" w:rsidRPr="00AB43F5" w:rsidRDefault="008922D9" w:rsidP="008922D9">
      <w:pPr>
        <w:rPr>
          <w:rFonts w:ascii="Source Sans Pro" w:hAnsi="Source Sans Pro"/>
        </w:rPr>
      </w:pPr>
      <w:r w:rsidRPr="00AB43F5">
        <w:rPr>
          <w:rFonts w:ascii="Source Sans Pro" w:hAnsi="Source Sans Pro"/>
        </w:rPr>
        <w:t xml:space="preserve">Vær opmærksom på, at der kan optræde følgeskader i forbindelse med en arbejdsskade. Det er derfor vigtigt at anmelde skaden, også selvom skaden synes ubetydelig på skadestidspunktet.  </w:t>
      </w:r>
    </w:p>
    <w:p w14:paraId="10C4CD03" w14:textId="77777777" w:rsidR="008922D9" w:rsidRPr="00AB43F5" w:rsidRDefault="008922D9" w:rsidP="008922D9">
      <w:pPr>
        <w:rPr>
          <w:rFonts w:ascii="Source Sans Pro" w:hAnsi="Source Sans Pro"/>
        </w:rPr>
      </w:pPr>
      <w:r w:rsidRPr="00AB43F5">
        <w:rPr>
          <w:rFonts w:ascii="Source Sans Pro" w:hAnsi="Source Sans Pro"/>
        </w:rPr>
        <w:t xml:space="preserve">Vedr. brilleskader: Skader på briller dækkes, hvis skaden opstår i forbindelse med arbejdet, og brillerne bæres på skadetidspunktet. Forsikringen dækker reparationen, og hvis det ikke er muligt, et par nye briller af samme art og prisklasse, som de beskadigede.  </w:t>
      </w:r>
    </w:p>
    <w:p w14:paraId="68F9AA5A" w14:textId="77777777" w:rsidR="008922D9" w:rsidRPr="00AB43F5" w:rsidRDefault="008922D9" w:rsidP="008922D9">
      <w:pPr>
        <w:rPr>
          <w:rFonts w:ascii="Source Sans Pro" w:hAnsi="Source Sans Pro"/>
        </w:rPr>
      </w:pPr>
      <w:r w:rsidRPr="00AB43F5">
        <w:rPr>
          <w:rFonts w:ascii="Source Sans Pro" w:hAnsi="Source Sans Pro"/>
        </w:rPr>
        <w:t xml:space="preserve">Vedr. tandskader: Skader på tænder dækkes, hvis skaden er opstået ved en ulykke, f.eks. et fald. Tandskader, som opstår i forbindelse med indtagelse af mad i arbejdstiden (”tyggeskader”), er som hovedregel ikke dækket.  </w:t>
      </w:r>
    </w:p>
    <w:p w14:paraId="4D093CB9" w14:textId="77777777" w:rsidR="008922D9" w:rsidRPr="00AB43F5" w:rsidRDefault="008922D9" w:rsidP="008922D9">
      <w:pPr>
        <w:rPr>
          <w:rFonts w:ascii="Source Sans Pro" w:hAnsi="Source Sans Pro"/>
        </w:rPr>
      </w:pPr>
      <w:r w:rsidRPr="00AB43F5">
        <w:rPr>
          <w:rFonts w:ascii="Source Sans Pro" w:hAnsi="Source Sans Pro"/>
        </w:rPr>
        <w:t xml:space="preserve">Selvrisiko: Der er ingen egentlig selvrisiko, men erstatningsbeløb fastsættes iht. lovgivningen.  </w:t>
      </w:r>
    </w:p>
    <w:p w14:paraId="766B72F9" w14:textId="77777777" w:rsidR="008922D9" w:rsidRPr="00AB43F5" w:rsidRDefault="008922D9" w:rsidP="008922D9">
      <w:pPr>
        <w:rPr>
          <w:rFonts w:ascii="Source Sans Pro" w:hAnsi="Source Sans Pro"/>
        </w:rPr>
      </w:pPr>
      <w:r w:rsidRPr="00AB43F5">
        <w:rPr>
          <w:rFonts w:ascii="Source Sans Pro" w:hAnsi="Source Sans Pro"/>
        </w:rPr>
        <w:t xml:space="preserve"> </w:t>
      </w:r>
    </w:p>
    <w:p w14:paraId="5F3EBA36" w14:textId="77777777" w:rsidR="008922D9" w:rsidRPr="00AB43F5" w:rsidRDefault="008922D9" w:rsidP="006309DE">
      <w:pPr>
        <w:pStyle w:val="Overskrift2"/>
        <w:rPr>
          <w:rFonts w:ascii="Source Sans Pro" w:hAnsi="Source Sans Pro"/>
        </w:rPr>
      </w:pPr>
      <w:r w:rsidRPr="00AB43F5">
        <w:rPr>
          <w:rFonts w:ascii="Source Sans Pro" w:hAnsi="Source Sans Pro"/>
        </w:rPr>
        <w:t>Erhvervsansvarsforsikring</w:t>
      </w:r>
    </w:p>
    <w:p w14:paraId="1326BEA2" w14:textId="6D7355C2" w:rsidR="008922D9" w:rsidRPr="00AB43F5" w:rsidRDefault="008922D9" w:rsidP="008922D9">
      <w:pPr>
        <w:rPr>
          <w:rFonts w:ascii="Source Sans Pro" w:hAnsi="Source Sans Pro"/>
        </w:rPr>
      </w:pPr>
      <w:r w:rsidRPr="00AB43F5">
        <w:rPr>
          <w:rFonts w:ascii="Source Sans Pro" w:hAnsi="Source Sans Pro"/>
        </w:rPr>
        <w:t xml:space="preserve">Frivillige medarbejdere er omfattet af Dansk Flygtningehjælps erhvervsansvarsforsikring.  </w:t>
      </w:r>
    </w:p>
    <w:p w14:paraId="506C1036" w14:textId="77777777" w:rsidR="008922D9" w:rsidRPr="00AB43F5" w:rsidRDefault="008922D9" w:rsidP="008922D9">
      <w:pPr>
        <w:rPr>
          <w:rFonts w:ascii="Source Sans Pro" w:hAnsi="Source Sans Pro"/>
        </w:rPr>
      </w:pPr>
      <w:r w:rsidRPr="00AB43F5">
        <w:rPr>
          <w:rFonts w:ascii="Source Sans Pro" w:hAnsi="Source Sans Pro"/>
        </w:rPr>
        <w:t xml:space="preserve">Forsikringen dækker Dansk Flygtningehjælps erstatningsansvar for skade, som den frivillige tilføjer 3.-mand (person eller ting).  </w:t>
      </w:r>
    </w:p>
    <w:p w14:paraId="5CB6CCC5" w14:textId="2EE04F75" w:rsidR="008922D9" w:rsidRPr="00AB43F5" w:rsidRDefault="008922D9" w:rsidP="008922D9">
      <w:pPr>
        <w:rPr>
          <w:rFonts w:ascii="Source Sans Pro" w:hAnsi="Source Sans Pro"/>
        </w:rPr>
      </w:pPr>
      <w:r w:rsidRPr="00AB43F5">
        <w:rPr>
          <w:rFonts w:ascii="Source Sans Pro" w:hAnsi="Source Sans Pro"/>
        </w:rPr>
        <w:t xml:space="preserve">Forsikringen dækker ikke skade på ting, der tilhører Dansk Flygtningehjælp, hvis skaden forårsages af en frivillig medarbejder. Derimod er personskade, som en frivillig påfører en anden medarbejder i Dansk (ansat eller frivillig), dækket.  </w:t>
      </w:r>
    </w:p>
    <w:p w14:paraId="0866B111" w14:textId="7BF01745" w:rsidR="006E050A" w:rsidRPr="00AB43F5" w:rsidRDefault="008922D9" w:rsidP="008922D9">
      <w:pPr>
        <w:rPr>
          <w:rFonts w:ascii="Source Sans Pro" w:hAnsi="Source Sans Pro"/>
        </w:rPr>
      </w:pPr>
      <w:r w:rsidRPr="00AB43F5">
        <w:rPr>
          <w:rFonts w:ascii="Source Sans Pro" w:hAnsi="Source Sans Pro"/>
        </w:rPr>
        <w:t>Selvrisiko: Der er en selvrisiko på 10.000 kr.</w:t>
      </w:r>
    </w:p>
    <w:p w14:paraId="44B9AF1F" w14:textId="2280183F" w:rsidR="008922D9" w:rsidRPr="00AB43F5" w:rsidRDefault="008922D9" w:rsidP="008922D9">
      <w:pPr>
        <w:rPr>
          <w:rFonts w:ascii="Source Sans Pro" w:hAnsi="Source Sans Pro"/>
        </w:rPr>
      </w:pPr>
    </w:p>
    <w:p w14:paraId="6CE372B4" w14:textId="77777777" w:rsidR="008922D9" w:rsidRPr="00AB43F5" w:rsidRDefault="008922D9" w:rsidP="006309DE">
      <w:pPr>
        <w:pStyle w:val="Overskrift2"/>
        <w:rPr>
          <w:rFonts w:ascii="Source Sans Pro" w:hAnsi="Source Sans Pro"/>
        </w:rPr>
      </w:pPr>
      <w:r w:rsidRPr="00AB43F5">
        <w:rPr>
          <w:rFonts w:ascii="Source Sans Pro" w:hAnsi="Source Sans Pro"/>
        </w:rPr>
        <w:lastRenderedPageBreak/>
        <w:t>Løsøreforsikring</w:t>
      </w:r>
    </w:p>
    <w:p w14:paraId="4EB49AD4" w14:textId="09E9E42E" w:rsidR="008922D9" w:rsidRPr="00AB43F5" w:rsidRDefault="008922D9" w:rsidP="008922D9">
      <w:pPr>
        <w:rPr>
          <w:rFonts w:ascii="Source Sans Pro" w:hAnsi="Source Sans Pro"/>
        </w:rPr>
      </w:pPr>
      <w:r w:rsidRPr="00AB43F5">
        <w:rPr>
          <w:rFonts w:ascii="Source Sans Pro" w:hAnsi="Source Sans Pro"/>
        </w:rPr>
        <w:t xml:space="preserve">Dansk Flygtningehjælps ejendele er dækket på en løsørepolice.  </w:t>
      </w:r>
    </w:p>
    <w:p w14:paraId="01A48BB0" w14:textId="77777777" w:rsidR="008922D9" w:rsidRPr="00AB43F5" w:rsidRDefault="008922D9" w:rsidP="008922D9">
      <w:pPr>
        <w:rPr>
          <w:rFonts w:ascii="Source Sans Pro" w:hAnsi="Source Sans Pro"/>
        </w:rPr>
      </w:pPr>
      <w:r w:rsidRPr="00AB43F5">
        <w:rPr>
          <w:rFonts w:ascii="Source Sans Pro" w:hAnsi="Source Sans Pro"/>
        </w:rPr>
        <w:t xml:space="preserve">Løsøreforsikringen er tegnet med henblik på at sikre sig mod store uheld, derfor den høje selvrisiko. En lavere selvrisiko ville medføre en højere præmie. Det betyder, at den enkelte afdeling selv må dække udgifter ved tyveri eller anden skade op til dette beløb.  </w:t>
      </w:r>
    </w:p>
    <w:p w14:paraId="208F9C28" w14:textId="77777777" w:rsidR="008922D9" w:rsidRPr="00AB43F5" w:rsidRDefault="008922D9" w:rsidP="008922D9">
      <w:pPr>
        <w:rPr>
          <w:rFonts w:ascii="Source Sans Pro" w:hAnsi="Source Sans Pro"/>
        </w:rPr>
      </w:pPr>
      <w:r w:rsidRPr="00AB43F5">
        <w:rPr>
          <w:rFonts w:ascii="Source Sans Pro" w:hAnsi="Source Sans Pro"/>
        </w:rPr>
        <w:t xml:space="preserve">Den frivilliges ejendele: Ejendele, som tilhører den frivillige selv, f.eks. computere, tasker, punge, tøj o. lign., er ikke dækket på denne police, men vil typisk være dækket på den frivilliges egen indboforsikring.  </w:t>
      </w:r>
    </w:p>
    <w:p w14:paraId="40666D5E" w14:textId="77777777" w:rsidR="008922D9" w:rsidRPr="00AB43F5" w:rsidRDefault="008922D9" w:rsidP="008922D9">
      <w:pPr>
        <w:rPr>
          <w:rFonts w:ascii="Source Sans Pro" w:hAnsi="Source Sans Pro"/>
        </w:rPr>
      </w:pPr>
      <w:r w:rsidRPr="00AB43F5">
        <w:rPr>
          <w:rFonts w:ascii="Source Sans Pro" w:hAnsi="Source Sans Pro"/>
        </w:rPr>
        <w:t xml:space="preserve">Selvrisiko: 30.000 kr.  </w:t>
      </w:r>
    </w:p>
    <w:p w14:paraId="347E9564" w14:textId="77777777" w:rsidR="008922D9" w:rsidRPr="00AB43F5" w:rsidRDefault="008922D9" w:rsidP="008922D9">
      <w:pPr>
        <w:rPr>
          <w:rFonts w:ascii="Source Sans Pro" w:hAnsi="Source Sans Pro"/>
        </w:rPr>
      </w:pPr>
      <w:r w:rsidRPr="00AB43F5">
        <w:rPr>
          <w:rFonts w:ascii="Source Sans Pro" w:hAnsi="Source Sans Pro"/>
        </w:rPr>
        <w:t xml:space="preserve"> </w:t>
      </w:r>
    </w:p>
    <w:p w14:paraId="2DA5FA20" w14:textId="77777777" w:rsidR="008922D9" w:rsidRPr="00AB43F5" w:rsidRDefault="008922D9" w:rsidP="006309DE">
      <w:pPr>
        <w:pStyle w:val="Overskrift2"/>
        <w:rPr>
          <w:rFonts w:ascii="Source Sans Pro" w:hAnsi="Source Sans Pro"/>
        </w:rPr>
      </w:pPr>
      <w:r w:rsidRPr="00AB43F5">
        <w:rPr>
          <w:rFonts w:ascii="Source Sans Pro" w:hAnsi="Source Sans Pro"/>
        </w:rPr>
        <w:t>Bil</w:t>
      </w:r>
    </w:p>
    <w:p w14:paraId="7735DE37" w14:textId="5D01EB1F" w:rsidR="008922D9" w:rsidRPr="00AB43F5" w:rsidRDefault="008922D9" w:rsidP="008922D9">
      <w:pPr>
        <w:rPr>
          <w:rFonts w:ascii="Source Sans Pro" w:hAnsi="Source Sans Pro"/>
        </w:rPr>
      </w:pPr>
      <w:r w:rsidRPr="00AB43F5">
        <w:rPr>
          <w:rFonts w:ascii="Source Sans Pro" w:hAnsi="Source Sans Pro"/>
        </w:rPr>
        <w:t xml:space="preserve">Kørsel i egen bil: </w:t>
      </w:r>
    </w:p>
    <w:p w14:paraId="689AC95B" w14:textId="77777777" w:rsidR="008922D9" w:rsidRPr="00AB43F5" w:rsidRDefault="008922D9" w:rsidP="008922D9">
      <w:pPr>
        <w:rPr>
          <w:rFonts w:ascii="Source Sans Pro" w:hAnsi="Source Sans Pro"/>
        </w:rPr>
      </w:pPr>
      <w:r w:rsidRPr="00AB43F5">
        <w:rPr>
          <w:rFonts w:ascii="Source Sans Pro" w:hAnsi="Source Sans Pro"/>
        </w:rPr>
        <w:t xml:space="preserve">Dansk Flygtningehjælps biler er generelt dækket på en motorfællespolice for ansvar og kasko.  </w:t>
      </w:r>
    </w:p>
    <w:p w14:paraId="152B9F1F" w14:textId="77777777" w:rsidR="008922D9" w:rsidRPr="00AB43F5" w:rsidRDefault="008922D9" w:rsidP="008922D9">
      <w:pPr>
        <w:rPr>
          <w:rFonts w:ascii="Source Sans Pro" w:hAnsi="Source Sans Pro"/>
        </w:rPr>
      </w:pPr>
      <w:r w:rsidRPr="00AB43F5">
        <w:rPr>
          <w:rFonts w:ascii="Source Sans Pro" w:hAnsi="Source Sans Pro"/>
        </w:rPr>
        <w:t xml:space="preserve">Hvis en frivillig bruger sin egen bil i forbindelse med en Dansk Flygtningehjælp aktivitet, er der følgende dækning på bilens ansvarsforsikring:  </w:t>
      </w:r>
    </w:p>
    <w:p w14:paraId="458433CA" w14:textId="77777777" w:rsidR="008922D9" w:rsidRPr="00AB43F5" w:rsidRDefault="008922D9" w:rsidP="008922D9">
      <w:pPr>
        <w:rPr>
          <w:rFonts w:ascii="Source Sans Pro" w:hAnsi="Source Sans Pro"/>
        </w:rPr>
      </w:pPr>
      <w:r w:rsidRPr="00AB43F5">
        <w:rPr>
          <w:rFonts w:ascii="Source Sans Pro" w:hAnsi="Source Sans Pro"/>
        </w:rPr>
        <w:t xml:space="preserve">Passagererne er dækket på bilens motoransvarsforsikring, uanset hvem der har ansvaret, og uanset hvilken ulykke der er tale om (sammenstød og eneulykker).  </w:t>
      </w:r>
    </w:p>
    <w:p w14:paraId="7BC3A9D1" w14:textId="77777777" w:rsidR="008922D9" w:rsidRPr="00AB43F5" w:rsidRDefault="008922D9" w:rsidP="008922D9">
      <w:pPr>
        <w:rPr>
          <w:rFonts w:ascii="Source Sans Pro" w:hAnsi="Source Sans Pro"/>
        </w:rPr>
      </w:pPr>
      <w:r w:rsidRPr="00AB43F5">
        <w:rPr>
          <w:rFonts w:ascii="Source Sans Pro" w:hAnsi="Source Sans Pro"/>
        </w:rPr>
        <w:t xml:space="preserve">Dækning for føreren (den frivillige) er mere kompliceret. Ved sammenstød er det modpartens motoransvarsforsikring, som dækker personskaden på føreren i hans egen bil – dette uanset, hvem der bærer ansvaret for ulykken. Ved eneulykker er der derimod ikke dækning for førerens personskade. Personskaden på den frivillige vil dog være dækket af arbejdsskadeforsikringen, hvis kørslen sker i Dansk Flygtningehjælp regi.  </w:t>
      </w:r>
    </w:p>
    <w:p w14:paraId="1C56A42C" w14:textId="77777777" w:rsidR="008922D9" w:rsidRPr="00AB43F5" w:rsidRDefault="008922D9" w:rsidP="008922D9">
      <w:pPr>
        <w:rPr>
          <w:rFonts w:ascii="Source Sans Pro" w:hAnsi="Source Sans Pro"/>
        </w:rPr>
      </w:pPr>
      <w:r w:rsidRPr="00AB43F5">
        <w:rPr>
          <w:rFonts w:ascii="Source Sans Pro" w:hAnsi="Source Sans Pro"/>
        </w:rPr>
        <w:t xml:space="preserve">Kaskoskader på den frivilliges egen bil er dækket på bilens egen kaskoforsikring.  </w:t>
      </w:r>
    </w:p>
    <w:p w14:paraId="42E4FF88" w14:textId="77777777" w:rsidR="008922D9" w:rsidRPr="00AB43F5" w:rsidRDefault="008922D9" w:rsidP="008922D9">
      <w:pPr>
        <w:rPr>
          <w:rFonts w:ascii="Source Sans Pro" w:hAnsi="Source Sans Pro"/>
        </w:rPr>
      </w:pPr>
      <w:r w:rsidRPr="00AB43F5">
        <w:rPr>
          <w:rFonts w:ascii="Source Sans Pro" w:hAnsi="Source Sans Pro"/>
        </w:rPr>
        <w:t xml:space="preserve">Dansk Flygtningehjælp har ingen forsikring, som dækker skader (ansvar/kasko) i forbindelse med kørsel i den frivilliges egen bil.  </w:t>
      </w:r>
    </w:p>
    <w:p w14:paraId="662BCC30" w14:textId="77777777" w:rsidR="008922D9" w:rsidRPr="00AB43F5" w:rsidRDefault="008922D9" w:rsidP="008922D9">
      <w:pPr>
        <w:rPr>
          <w:rFonts w:ascii="Source Sans Pro" w:hAnsi="Source Sans Pro"/>
        </w:rPr>
      </w:pPr>
      <w:r w:rsidRPr="00AB43F5">
        <w:rPr>
          <w:rFonts w:ascii="Source Sans Pro" w:hAnsi="Source Sans Pro"/>
        </w:rPr>
        <w:t xml:space="preserve">Tidspunkt for dækning:  </w:t>
      </w:r>
    </w:p>
    <w:p w14:paraId="272EF684" w14:textId="394527BA" w:rsidR="008922D9" w:rsidRPr="00AB43F5" w:rsidRDefault="008922D9" w:rsidP="008922D9">
      <w:pPr>
        <w:rPr>
          <w:rFonts w:ascii="Source Sans Pro" w:hAnsi="Source Sans Pro"/>
        </w:rPr>
      </w:pPr>
      <w:r w:rsidRPr="00AB43F5">
        <w:rPr>
          <w:rFonts w:ascii="Source Sans Pro" w:hAnsi="Source Sans Pro"/>
        </w:rPr>
        <w:t>Arbejdsskadeforsikringen og erhvervsansvarsforsikringen dækker i tilknytning til de aktiviteter, som den frivillige udfører for Dansk Flygtningehjælp. Det afgørende er, at der foreligger en aftale mellem den frivillige og Dansk Flygtningehjælp om at udføre aktiviteter for organisationen.</w:t>
      </w:r>
    </w:p>
    <w:sectPr w:rsidR="008922D9" w:rsidRPr="00AB43F5" w:rsidSect="00C17318">
      <w:headerReference w:type="default" r:id="rId8"/>
      <w:footerReference w:type="default" r:id="rId9"/>
      <w:headerReference w:type="first" r:id="rId10"/>
      <w:pgSz w:w="11906" w:h="16838" w:code="9"/>
      <w:pgMar w:top="1701"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2BFA4" w14:textId="77777777" w:rsidR="00144E94" w:rsidRDefault="00144E94" w:rsidP="00DA7B96">
      <w:pPr>
        <w:spacing w:line="240" w:lineRule="auto"/>
      </w:pPr>
      <w:r>
        <w:separator/>
      </w:r>
    </w:p>
  </w:endnote>
  <w:endnote w:type="continuationSeparator" w:id="0">
    <w:p w14:paraId="58EB2F66" w14:textId="77777777" w:rsidR="00144E94" w:rsidRDefault="00144E94"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C1595" w14:textId="77777777" w:rsidR="00A06228" w:rsidRPr="008B1A8D" w:rsidRDefault="00A06228" w:rsidP="001E12C2">
    <w:pPr>
      <w:pStyle w:val="Sidefod"/>
      <w:jc w:val="right"/>
    </w:pPr>
    <w:r w:rsidRPr="008B1A8D">
      <w:fldChar w:fldCharType="begin"/>
    </w:r>
    <w:r w:rsidRPr="008B1A8D">
      <w:instrText>PAGE  \* Arabic  \* MERGEFORMAT</w:instrText>
    </w:r>
    <w:r w:rsidRPr="008B1A8D">
      <w:fldChar w:fldCharType="separate"/>
    </w:r>
    <w:r w:rsidRPr="008B1A8D">
      <w:t>1</w:t>
    </w:r>
    <w:r w:rsidRPr="008B1A8D">
      <w:fldChar w:fldCharType="end"/>
    </w:r>
    <w:r w:rsidRPr="008B1A8D">
      <w:t>/</w:t>
    </w:r>
    <w:fldSimple w:instr="NUMPAGES  \* Arabic  \* MERGEFORMAT">
      <w:r w:rsidRPr="008B1A8D">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03945" w14:textId="77777777" w:rsidR="00144E94" w:rsidRDefault="00144E94" w:rsidP="00DA7B96">
      <w:pPr>
        <w:spacing w:line="240" w:lineRule="auto"/>
      </w:pPr>
      <w:r>
        <w:separator/>
      </w:r>
    </w:p>
  </w:footnote>
  <w:footnote w:type="continuationSeparator" w:id="0">
    <w:p w14:paraId="470CD899" w14:textId="77777777" w:rsidR="00144E94" w:rsidRDefault="00144E94"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245FA" w14:textId="77777777" w:rsidR="00020CA7" w:rsidRDefault="00955FCD" w:rsidP="00020CA7">
    <w:pPr>
      <w:pStyle w:val="Sidehoved"/>
      <w:tabs>
        <w:tab w:val="clear" w:pos="4253"/>
        <w:tab w:val="clear" w:pos="9639"/>
        <w:tab w:val="left" w:pos="6516"/>
      </w:tabs>
    </w:pPr>
    <w:r w:rsidRPr="00955FCD">
      <w:rPr>
        <w:noProof/>
      </w:rPr>
      <w:drawing>
        <wp:anchor distT="0" distB="0" distL="114300" distR="114300" simplePos="0" relativeHeight="251662336" behindDoc="0" locked="1" layoutInCell="1" allowOverlap="1" wp14:anchorId="593F4F10" wp14:editId="6CC8FB1E">
          <wp:simplePos x="0" y="0"/>
          <wp:positionH relativeFrom="column">
            <wp:posOffset>2052320</wp:posOffset>
          </wp:positionH>
          <wp:positionV relativeFrom="page">
            <wp:posOffset>172720</wp:posOffset>
          </wp:positionV>
          <wp:extent cx="2682000" cy="1310400"/>
          <wp:effectExtent l="0" t="0" r="4445" b="4445"/>
          <wp:wrapNone/>
          <wp:docPr id="9" name="Billede 9" descr="noun_World Map_2271770_CMYK_GREY 20 percent_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un_World Map_2271770_CMYK_GREY 20 percent_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000" cy="1310400"/>
                  </a:xfrm>
                  <a:prstGeom prst="rect">
                    <a:avLst/>
                  </a:prstGeom>
                  <a:noFill/>
                </pic:spPr>
              </pic:pic>
            </a:graphicData>
          </a:graphic>
          <wp14:sizeRelH relativeFrom="page">
            <wp14:pctWidth>0</wp14:pctWidth>
          </wp14:sizeRelH>
          <wp14:sizeRelV relativeFrom="page">
            <wp14:pctHeight>0</wp14:pctHeight>
          </wp14:sizeRelV>
        </wp:anchor>
      </w:drawing>
    </w:r>
    <w:r w:rsidRPr="00A8441B">
      <w:rPr>
        <w:noProof/>
      </w:rPr>
      <w:drawing>
        <wp:anchor distT="0" distB="0" distL="114300" distR="114300" simplePos="0" relativeHeight="251670528" behindDoc="1" locked="1" layoutInCell="1" allowOverlap="1" wp14:anchorId="755693B9" wp14:editId="156E1AB8">
          <wp:simplePos x="0" y="0"/>
          <wp:positionH relativeFrom="column">
            <wp:posOffset>5566410</wp:posOffset>
          </wp:positionH>
          <wp:positionV relativeFrom="page">
            <wp:posOffset>450215</wp:posOffset>
          </wp:positionV>
          <wp:extent cx="554400" cy="252000"/>
          <wp:effectExtent l="0" t="0" r="0" b="0"/>
          <wp:wrapTight wrapText="bothSides">
            <wp:wrapPolygon edited="0">
              <wp:start x="0" y="0"/>
              <wp:lineTo x="0" y="19636"/>
              <wp:lineTo x="20784" y="19636"/>
              <wp:lineTo x="20784"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55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5194A" w14:textId="77777777" w:rsidR="00AC06EF" w:rsidRDefault="00A949F8" w:rsidP="00020CA7">
    <w:pPr>
      <w:pStyle w:val="Sidehoved"/>
      <w:tabs>
        <w:tab w:val="clear" w:pos="4253"/>
        <w:tab w:val="clear" w:pos="9639"/>
        <w:tab w:val="left" w:pos="2436"/>
      </w:tabs>
    </w:pPr>
    <w:r>
      <w:rPr>
        <w:noProof/>
      </w:rPr>
      <w:drawing>
        <wp:anchor distT="0" distB="0" distL="114300" distR="114300" simplePos="0" relativeHeight="251671552" behindDoc="1" locked="0" layoutInCell="1" allowOverlap="1" wp14:anchorId="3C03B7B8" wp14:editId="75ABF47E">
          <wp:simplePos x="0" y="0"/>
          <wp:positionH relativeFrom="column">
            <wp:posOffset>4890135</wp:posOffset>
          </wp:positionH>
          <wp:positionV relativeFrom="paragraph">
            <wp:posOffset>40005</wp:posOffset>
          </wp:positionV>
          <wp:extent cx="1200150" cy="820420"/>
          <wp:effectExtent l="0" t="0" r="0" b="0"/>
          <wp:wrapTopAndBottom/>
          <wp:docPr id="3" name="Billede 3" descr="Et billede, der indeholder tekst, bo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C_FRIVILLIG_RED.png"/>
                  <pic:cNvPicPr/>
                </pic:nvPicPr>
                <pic:blipFill>
                  <a:blip r:embed="rId1">
                    <a:extLst>
                      <a:ext uri="{28A0092B-C50C-407E-A947-70E740481C1C}">
                        <a14:useLocalDpi xmlns:a14="http://schemas.microsoft.com/office/drawing/2010/main" val="0"/>
                      </a:ext>
                    </a:extLst>
                  </a:blip>
                  <a:stretch>
                    <a:fillRect/>
                  </a:stretch>
                </pic:blipFill>
                <pic:spPr>
                  <a:xfrm>
                    <a:off x="0" y="0"/>
                    <a:ext cx="1200150" cy="820420"/>
                  </a:xfrm>
                  <a:prstGeom prst="rect">
                    <a:avLst/>
                  </a:prstGeom>
                </pic:spPr>
              </pic:pic>
            </a:graphicData>
          </a:graphic>
        </wp:anchor>
      </w:drawing>
    </w:r>
    <w:r w:rsidR="00955FCD" w:rsidRPr="00955FCD">
      <w:rPr>
        <w:noProof/>
      </w:rPr>
      <w:drawing>
        <wp:anchor distT="0" distB="0" distL="114300" distR="114300" simplePos="0" relativeHeight="251666432" behindDoc="0" locked="1" layoutInCell="1" allowOverlap="1" wp14:anchorId="60CF8021" wp14:editId="137363A8">
          <wp:simplePos x="0" y="0"/>
          <wp:positionH relativeFrom="column">
            <wp:posOffset>2053590</wp:posOffset>
          </wp:positionH>
          <wp:positionV relativeFrom="page">
            <wp:posOffset>175260</wp:posOffset>
          </wp:positionV>
          <wp:extent cx="2680970" cy="1310005"/>
          <wp:effectExtent l="0" t="0" r="5080" b="444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un_World Map_2271770_CMYK_GREY 20 percent_300px"/>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80970" cy="1310005"/>
                  </a:xfrm>
                  <a:prstGeom prst="rect">
                    <a:avLst/>
                  </a:prstGeom>
                  <a:noFill/>
                </pic:spPr>
              </pic:pic>
            </a:graphicData>
          </a:graphic>
          <wp14:sizeRelH relativeFrom="page">
            <wp14:pctWidth>0</wp14:pctWidth>
          </wp14:sizeRelH>
          <wp14:sizeRelV relativeFrom="page">
            <wp14:pctHeight>0</wp14:pctHeight>
          </wp14:sizeRelV>
        </wp:anchor>
      </w:drawing>
    </w:r>
    <w:r w:rsidR="00955FCD" w:rsidRPr="00955FCD">
      <w:rPr>
        <w:noProof/>
      </w:rPr>
      <mc:AlternateContent>
        <mc:Choice Requires="wps">
          <w:drawing>
            <wp:anchor distT="0" distB="0" distL="114300" distR="114300" simplePos="0" relativeHeight="251667456" behindDoc="0" locked="1" layoutInCell="1" allowOverlap="1" wp14:anchorId="4CC2EC90" wp14:editId="6CFA238E">
              <wp:simplePos x="0" y="0"/>
              <wp:positionH relativeFrom="column">
                <wp:posOffset>2051685</wp:posOffset>
              </wp:positionH>
              <wp:positionV relativeFrom="page">
                <wp:posOffset>333375</wp:posOffset>
              </wp:positionV>
              <wp:extent cx="2689225" cy="626110"/>
              <wp:effectExtent l="0" t="0" r="0" b="2540"/>
              <wp:wrapNone/>
              <wp:docPr id="1" name="Tekstfel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689225" cy="626110"/>
                      </a:xfrm>
                      <a:prstGeom prst="rect">
                        <a:avLst/>
                      </a:prstGeom>
                      <a:noFill/>
                      <a:ln w="6350">
                        <a:noFill/>
                      </a:ln>
                    </wps:spPr>
                    <wps:txbx>
                      <w:txbxContent>
                        <w:p w14:paraId="5332F738" w14:textId="77777777" w:rsidR="00955FCD" w:rsidRPr="00951454" w:rsidRDefault="00955FCD" w:rsidP="00955FCD">
                          <w:pPr>
                            <w:tabs>
                              <w:tab w:val="left" w:pos="2268"/>
                            </w:tabs>
                            <w:spacing w:after="0" w:line="271" w:lineRule="auto"/>
                            <w:ind w:left="142"/>
                            <w:rPr>
                              <w:rFonts w:ascii="Calibri" w:hAnsi="Calibri" w:cs="Calibri"/>
                              <w:sz w:val="16"/>
                              <w:szCs w:val="16"/>
                            </w:rPr>
                          </w:pPr>
                          <w:r w:rsidRPr="00AC06EF">
                            <w:rPr>
                              <w:rFonts w:ascii="Calibri" w:hAnsi="Calibri" w:cs="Calibri"/>
                              <w:b/>
                              <w:bCs/>
                              <w:color w:val="262626"/>
                              <w:sz w:val="16"/>
                              <w:szCs w:val="16"/>
                            </w:rPr>
                            <w:t xml:space="preserve">   </w:t>
                          </w:r>
                          <w:r>
                            <w:rPr>
                              <w:rFonts w:ascii="Calibri" w:hAnsi="Calibri" w:cs="Calibri"/>
                              <w:b/>
                              <w:bCs/>
                              <w:color w:val="262626"/>
                              <w:sz w:val="16"/>
                              <w:szCs w:val="16"/>
                            </w:rPr>
                            <w:t>DRC Frivillig</w:t>
                          </w:r>
                          <w:r w:rsidRPr="00951454">
                            <w:rPr>
                              <w:rFonts w:ascii="Calibri" w:hAnsi="Calibri" w:cs="Calibri"/>
                              <w:b/>
                              <w:bCs/>
                              <w:sz w:val="16"/>
                              <w:szCs w:val="16"/>
                            </w:rPr>
                            <w:tab/>
                          </w:r>
                          <w:r w:rsidRPr="00AC06EF">
                            <w:rPr>
                              <w:rFonts w:ascii="Calibri" w:hAnsi="Calibri" w:cs="Calibri"/>
                              <w:color w:val="262626" w:themeColor="text1" w:themeTint="D9"/>
                              <w:sz w:val="16"/>
                              <w:szCs w:val="16"/>
                            </w:rPr>
                            <w:t>T: +45 3373 5000</w:t>
                          </w:r>
                        </w:p>
                        <w:p w14:paraId="65430A44" w14:textId="77777777" w:rsidR="00955FCD" w:rsidRDefault="00955FCD" w:rsidP="00955FCD">
                          <w:pPr>
                            <w:tabs>
                              <w:tab w:val="left" w:pos="2268"/>
                            </w:tabs>
                            <w:spacing w:after="0" w:line="271" w:lineRule="auto"/>
                            <w:ind w:left="142"/>
                            <w:rPr>
                              <w:rFonts w:ascii="Calibri" w:hAnsi="Calibri" w:cs="Calibri"/>
                              <w:color w:val="262626"/>
                              <w:sz w:val="16"/>
                              <w:szCs w:val="16"/>
                            </w:rPr>
                          </w:pPr>
                          <w:r w:rsidRPr="00AC06EF">
                            <w:rPr>
                              <w:rFonts w:ascii="Calibri" w:hAnsi="Calibri" w:cs="Calibri"/>
                              <w:color w:val="262626"/>
                              <w:sz w:val="16"/>
                              <w:szCs w:val="16"/>
                            </w:rPr>
                            <w:t xml:space="preserve">   </w:t>
                          </w:r>
                          <w:r>
                            <w:rPr>
                              <w:rFonts w:ascii="Calibri" w:hAnsi="Calibri" w:cs="Calibri"/>
                              <w:color w:val="262626"/>
                              <w:sz w:val="16"/>
                              <w:szCs w:val="16"/>
                            </w:rPr>
                            <w:t>DRC Dansk Flygtningehjælp</w:t>
                          </w:r>
                          <w:r>
                            <w:rPr>
                              <w:rFonts w:ascii="Calibri" w:hAnsi="Calibri" w:cs="Calibri"/>
                              <w:color w:val="262626"/>
                              <w:sz w:val="16"/>
                              <w:szCs w:val="16"/>
                            </w:rPr>
                            <w:tab/>
                          </w:r>
                          <w:r w:rsidRPr="00AC06EF">
                            <w:rPr>
                              <w:rFonts w:ascii="Calibri" w:hAnsi="Calibri" w:cs="Calibri"/>
                              <w:color w:val="262626" w:themeColor="text1" w:themeTint="D9"/>
                              <w:sz w:val="16"/>
                              <w:szCs w:val="16"/>
                            </w:rPr>
                            <w:t>drc@drc.ngo</w:t>
                          </w:r>
                        </w:p>
                        <w:p w14:paraId="57EDB442" w14:textId="77777777" w:rsidR="00955FCD" w:rsidRPr="00AC06EF" w:rsidRDefault="00955FCD" w:rsidP="00955FCD">
                          <w:pPr>
                            <w:tabs>
                              <w:tab w:val="left" w:pos="2268"/>
                            </w:tabs>
                            <w:spacing w:after="0" w:line="271" w:lineRule="auto"/>
                            <w:ind w:left="142"/>
                            <w:rPr>
                              <w:rFonts w:ascii="Calibri" w:hAnsi="Calibri" w:cs="Calibri"/>
                              <w:color w:val="262626" w:themeColor="text1" w:themeTint="D9"/>
                              <w:sz w:val="16"/>
                              <w:szCs w:val="16"/>
                            </w:rPr>
                          </w:pPr>
                          <w:r>
                            <w:rPr>
                              <w:rFonts w:ascii="Calibri" w:hAnsi="Calibri" w:cs="Calibri"/>
                              <w:color w:val="262626" w:themeColor="text1" w:themeTint="D9"/>
                              <w:sz w:val="16"/>
                              <w:szCs w:val="16"/>
                            </w:rPr>
                            <w:t xml:space="preserve">   </w:t>
                          </w:r>
                          <w:r w:rsidRPr="00AC06EF">
                            <w:rPr>
                              <w:rFonts w:ascii="Calibri" w:hAnsi="Calibri" w:cs="Calibri"/>
                              <w:color w:val="262626" w:themeColor="text1" w:themeTint="D9"/>
                              <w:sz w:val="16"/>
                              <w:szCs w:val="16"/>
                            </w:rPr>
                            <w:t>Borgergade 10</w:t>
                          </w:r>
                          <w:r w:rsidRPr="00AC06EF">
                            <w:rPr>
                              <w:rFonts w:ascii="Calibri" w:hAnsi="Calibri" w:cs="Calibri"/>
                              <w:color w:val="262626" w:themeColor="text1" w:themeTint="D9"/>
                              <w:sz w:val="16"/>
                              <w:szCs w:val="16"/>
                            </w:rPr>
                            <w:tab/>
                            <w:t>www.</w:t>
                          </w:r>
                          <w:r w:rsidR="00AD1285">
                            <w:rPr>
                              <w:rFonts w:ascii="Calibri" w:hAnsi="Calibri" w:cs="Calibri"/>
                              <w:color w:val="262626" w:themeColor="text1" w:themeTint="D9"/>
                              <w:sz w:val="16"/>
                              <w:szCs w:val="16"/>
                            </w:rPr>
                            <w:t>flygtning.dk/frivillig</w:t>
                          </w:r>
                        </w:p>
                        <w:p w14:paraId="552934D9" w14:textId="77777777" w:rsidR="00955FCD" w:rsidRPr="00AC06EF" w:rsidRDefault="00955FCD" w:rsidP="00955FCD">
                          <w:pPr>
                            <w:tabs>
                              <w:tab w:val="left" w:pos="2268"/>
                            </w:tabs>
                            <w:spacing w:after="0" w:line="271" w:lineRule="auto"/>
                            <w:ind w:left="142"/>
                            <w:rPr>
                              <w:rFonts w:ascii="Calibri" w:hAnsi="Calibri" w:cs="Calibri"/>
                              <w:color w:val="262626" w:themeColor="text1" w:themeTint="D9"/>
                              <w:sz w:val="16"/>
                              <w:szCs w:val="16"/>
                            </w:rPr>
                          </w:pPr>
                          <w:r w:rsidRPr="00AC06EF">
                            <w:rPr>
                              <w:rFonts w:ascii="Calibri" w:hAnsi="Calibri" w:cs="Calibri"/>
                              <w:color w:val="262626" w:themeColor="text1" w:themeTint="D9"/>
                              <w:sz w:val="16"/>
                              <w:szCs w:val="16"/>
                            </w:rPr>
                            <w:t xml:space="preserve">   DK</w:t>
                          </w:r>
                          <w:r>
                            <w:rPr>
                              <w:rFonts w:ascii="Calibri" w:hAnsi="Calibri" w:cs="Calibri"/>
                              <w:color w:val="262626" w:themeColor="text1" w:themeTint="D9"/>
                              <w:sz w:val="16"/>
                              <w:szCs w:val="16"/>
                            </w:rPr>
                            <w:t xml:space="preserve"> </w:t>
                          </w:r>
                          <w:r w:rsidRPr="00AC06EF">
                            <w:rPr>
                              <w:rFonts w:ascii="Calibri" w:hAnsi="Calibri" w:cs="Calibri"/>
                              <w:color w:val="262626" w:themeColor="text1" w:themeTint="D9"/>
                              <w:sz w:val="16"/>
                              <w:szCs w:val="16"/>
                            </w:rPr>
                            <w:t xml:space="preserve">1300 </w:t>
                          </w:r>
                          <w:r>
                            <w:rPr>
                              <w:rFonts w:ascii="Calibri" w:hAnsi="Calibri" w:cs="Calibri"/>
                              <w:color w:val="262626" w:themeColor="text1" w:themeTint="D9"/>
                              <w:sz w:val="16"/>
                              <w:szCs w:val="16"/>
                            </w:rPr>
                            <w:t>København K</w:t>
                          </w:r>
                          <w:r w:rsidRPr="00AC06EF">
                            <w:rPr>
                              <w:rFonts w:ascii="Calibri" w:hAnsi="Calibri" w:cs="Calibri"/>
                              <w:color w:val="262626" w:themeColor="text1" w:themeTint="D9"/>
                              <w:sz w:val="16"/>
                              <w:szCs w:val="16"/>
                            </w:rPr>
                            <w:tab/>
                          </w:r>
                        </w:p>
                        <w:p w14:paraId="28DD3FC0" w14:textId="77777777" w:rsidR="00955FCD" w:rsidRPr="00AC06EF" w:rsidRDefault="00955FCD" w:rsidP="00955FCD">
                          <w:pPr>
                            <w:tabs>
                              <w:tab w:val="left" w:pos="2268"/>
                            </w:tabs>
                            <w:spacing w:after="0" w:line="271" w:lineRule="auto"/>
                            <w:ind w:left="142"/>
                            <w:rPr>
                              <w:rFonts w:ascii="Calibri" w:hAnsi="Calibri" w:cs="Calibri"/>
                              <w:color w:val="262626"/>
                              <w:sz w:val="16"/>
                              <w:szCs w:val="16"/>
                            </w:rPr>
                          </w:pPr>
                          <w:r w:rsidRPr="00AC06EF">
                            <w:rPr>
                              <w:rFonts w:ascii="Calibri" w:hAnsi="Calibri" w:cs="Calibri"/>
                              <w:color w:val="262626"/>
                              <w:sz w:val="16"/>
                              <w:szCs w:val="16"/>
                            </w:rPr>
                            <w:t xml:space="preserve">   </w:t>
                          </w:r>
                          <w:r w:rsidRPr="00AC06EF">
                            <w:rPr>
                              <w:rFonts w:ascii="Calibri" w:hAnsi="Calibri" w:cs="Calibri"/>
                              <w:color w:val="262626" w:themeColor="text1" w:themeTint="D9"/>
                              <w:sz w:val="16"/>
                              <w:szCs w:val="16"/>
                            </w:rPr>
                            <w:t>Denmark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2EC90" id="_x0000_t202" coordsize="21600,21600" o:spt="202" path="m,l,21600r21600,l21600,xe">
              <v:stroke joinstyle="miter"/>
              <v:path gradientshapeok="t" o:connecttype="rect"/>
            </v:shapetype>
            <v:shape id="Tekstfelt 1" o:spid="_x0000_s1026" type="#_x0000_t202" style="position:absolute;margin-left:161.55pt;margin-top:26.25pt;width:211.75pt;height:4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" filled="f" stroked="f" strokeweight=".5pt">
              <o:lock v:ext="edit" aspectratio="t"/>
              <v:textbox>
                <w:txbxContent>
                  <w:p w14:paraId="5332F738" w14:textId="77777777" w:rsidR="00955FCD" w:rsidRPr="00951454" w:rsidRDefault="00955FCD" w:rsidP="00955FCD">
                    <w:pPr>
                      <w:tabs>
                        <w:tab w:val="left" w:pos="2268"/>
                      </w:tabs>
                      <w:spacing w:after="0" w:line="271" w:lineRule="auto"/>
                      <w:ind w:left="142"/>
                      <w:rPr>
                        <w:rFonts w:ascii="Calibri" w:hAnsi="Calibri" w:cs="Calibri"/>
                        <w:sz w:val="16"/>
                        <w:szCs w:val="16"/>
                      </w:rPr>
                    </w:pPr>
                    <w:r w:rsidRPr="00AC06EF">
                      <w:rPr>
                        <w:rFonts w:ascii="Calibri" w:hAnsi="Calibri" w:cs="Calibri"/>
                        <w:b/>
                        <w:bCs/>
                        <w:color w:val="262626"/>
                        <w:sz w:val="16"/>
                        <w:szCs w:val="16"/>
                      </w:rPr>
                      <w:t xml:space="preserve">   </w:t>
                    </w:r>
                    <w:r>
                      <w:rPr>
                        <w:rFonts w:ascii="Calibri" w:hAnsi="Calibri" w:cs="Calibri"/>
                        <w:b/>
                        <w:bCs/>
                        <w:color w:val="262626"/>
                        <w:sz w:val="16"/>
                        <w:szCs w:val="16"/>
                      </w:rPr>
                      <w:t>DRC Frivillig</w:t>
                    </w:r>
                    <w:r w:rsidRPr="00951454">
                      <w:rPr>
                        <w:rFonts w:ascii="Calibri" w:hAnsi="Calibri" w:cs="Calibri"/>
                        <w:b/>
                        <w:bCs/>
                        <w:sz w:val="16"/>
                        <w:szCs w:val="16"/>
                      </w:rPr>
                      <w:tab/>
                    </w:r>
                    <w:r w:rsidRPr="00AC06EF">
                      <w:rPr>
                        <w:rFonts w:ascii="Calibri" w:hAnsi="Calibri" w:cs="Calibri"/>
                        <w:color w:val="262626" w:themeColor="text1" w:themeTint="D9"/>
                        <w:sz w:val="16"/>
                        <w:szCs w:val="16"/>
                      </w:rPr>
                      <w:t>T: +45 3373 5000</w:t>
                    </w:r>
                  </w:p>
                  <w:p w14:paraId="65430A44" w14:textId="77777777" w:rsidR="00955FCD" w:rsidRDefault="00955FCD" w:rsidP="00955FCD">
                    <w:pPr>
                      <w:tabs>
                        <w:tab w:val="left" w:pos="2268"/>
                      </w:tabs>
                      <w:spacing w:after="0" w:line="271" w:lineRule="auto"/>
                      <w:ind w:left="142"/>
                      <w:rPr>
                        <w:rFonts w:ascii="Calibri" w:hAnsi="Calibri" w:cs="Calibri"/>
                        <w:color w:val="262626"/>
                        <w:sz w:val="16"/>
                        <w:szCs w:val="16"/>
                      </w:rPr>
                    </w:pPr>
                    <w:r w:rsidRPr="00AC06EF">
                      <w:rPr>
                        <w:rFonts w:ascii="Calibri" w:hAnsi="Calibri" w:cs="Calibri"/>
                        <w:color w:val="262626"/>
                        <w:sz w:val="16"/>
                        <w:szCs w:val="16"/>
                      </w:rPr>
                      <w:t xml:space="preserve">   </w:t>
                    </w:r>
                    <w:r>
                      <w:rPr>
                        <w:rFonts w:ascii="Calibri" w:hAnsi="Calibri" w:cs="Calibri"/>
                        <w:color w:val="262626"/>
                        <w:sz w:val="16"/>
                        <w:szCs w:val="16"/>
                      </w:rPr>
                      <w:t>DRC Dansk Flygtningehjælp</w:t>
                    </w:r>
                    <w:r>
                      <w:rPr>
                        <w:rFonts w:ascii="Calibri" w:hAnsi="Calibri" w:cs="Calibri"/>
                        <w:color w:val="262626"/>
                        <w:sz w:val="16"/>
                        <w:szCs w:val="16"/>
                      </w:rPr>
                      <w:tab/>
                    </w:r>
                    <w:r w:rsidRPr="00AC06EF">
                      <w:rPr>
                        <w:rFonts w:ascii="Calibri" w:hAnsi="Calibri" w:cs="Calibri"/>
                        <w:color w:val="262626" w:themeColor="text1" w:themeTint="D9"/>
                        <w:sz w:val="16"/>
                        <w:szCs w:val="16"/>
                      </w:rPr>
                      <w:t>drc@drc.ngo</w:t>
                    </w:r>
                  </w:p>
                  <w:p w14:paraId="57EDB442" w14:textId="77777777" w:rsidR="00955FCD" w:rsidRPr="00AC06EF" w:rsidRDefault="00955FCD" w:rsidP="00955FCD">
                    <w:pPr>
                      <w:tabs>
                        <w:tab w:val="left" w:pos="2268"/>
                      </w:tabs>
                      <w:spacing w:after="0" w:line="271" w:lineRule="auto"/>
                      <w:ind w:left="142"/>
                      <w:rPr>
                        <w:rFonts w:ascii="Calibri" w:hAnsi="Calibri" w:cs="Calibri"/>
                        <w:color w:val="262626" w:themeColor="text1" w:themeTint="D9"/>
                        <w:sz w:val="16"/>
                        <w:szCs w:val="16"/>
                      </w:rPr>
                    </w:pPr>
                    <w:r>
                      <w:rPr>
                        <w:rFonts w:ascii="Calibri" w:hAnsi="Calibri" w:cs="Calibri"/>
                        <w:color w:val="262626" w:themeColor="text1" w:themeTint="D9"/>
                        <w:sz w:val="16"/>
                        <w:szCs w:val="16"/>
                      </w:rPr>
                      <w:t xml:space="preserve">   </w:t>
                    </w:r>
                    <w:r w:rsidRPr="00AC06EF">
                      <w:rPr>
                        <w:rFonts w:ascii="Calibri" w:hAnsi="Calibri" w:cs="Calibri"/>
                        <w:color w:val="262626" w:themeColor="text1" w:themeTint="D9"/>
                        <w:sz w:val="16"/>
                        <w:szCs w:val="16"/>
                      </w:rPr>
                      <w:t>Borgergade 10</w:t>
                    </w:r>
                    <w:r w:rsidRPr="00AC06EF">
                      <w:rPr>
                        <w:rFonts w:ascii="Calibri" w:hAnsi="Calibri" w:cs="Calibri"/>
                        <w:color w:val="262626" w:themeColor="text1" w:themeTint="D9"/>
                        <w:sz w:val="16"/>
                        <w:szCs w:val="16"/>
                      </w:rPr>
                      <w:tab/>
                      <w:t>www.</w:t>
                    </w:r>
                    <w:r w:rsidR="00AD1285">
                      <w:rPr>
                        <w:rFonts w:ascii="Calibri" w:hAnsi="Calibri" w:cs="Calibri"/>
                        <w:color w:val="262626" w:themeColor="text1" w:themeTint="D9"/>
                        <w:sz w:val="16"/>
                        <w:szCs w:val="16"/>
                      </w:rPr>
                      <w:t>flygtning.dk/frivillig</w:t>
                    </w:r>
                  </w:p>
                  <w:p w14:paraId="552934D9" w14:textId="77777777" w:rsidR="00955FCD" w:rsidRPr="00AC06EF" w:rsidRDefault="00955FCD" w:rsidP="00955FCD">
                    <w:pPr>
                      <w:tabs>
                        <w:tab w:val="left" w:pos="2268"/>
                      </w:tabs>
                      <w:spacing w:after="0" w:line="271" w:lineRule="auto"/>
                      <w:ind w:left="142"/>
                      <w:rPr>
                        <w:rFonts w:ascii="Calibri" w:hAnsi="Calibri" w:cs="Calibri"/>
                        <w:color w:val="262626" w:themeColor="text1" w:themeTint="D9"/>
                        <w:sz w:val="16"/>
                        <w:szCs w:val="16"/>
                      </w:rPr>
                    </w:pPr>
                    <w:r w:rsidRPr="00AC06EF">
                      <w:rPr>
                        <w:rFonts w:ascii="Calibri" w:hAnsi="Calibri" w:cs="Calibri"/>
                        <w:color w:val="262626" w:themeColor="text1" w:themeTint="D9"/>
                        <w:sz w:val="16"/>
                        <w:szCs w:val="16"/>
                      </w:rPr>
                      <w:t xml:space="preserve">   DK</w:t>
                    </w:r>
                    <w:r>
                      <w:rPr>
                        <w:rFonts w:ascii="Calibri" w:hAnsi="Calibri" w:cs="Calibri"/>
                        <w:color w:val="262626" w:themeColor="text1" w:themeTint="D9"/>
                        <w:sz w:val="16"/>
                        <w:szCs w:val="16"/>
                      </w:rPr>
                      <w:t xml:space="preserve"> </w:t>
                    </w:r>
                    <w:r w:rsidRPr="00AC06EF">
                      <w:rPr>
                        <w:rFonts w:ascii="Calibri" w:hAnsi="Calibri" w:cs="Calibri"/>
                        <w:color w:val="262626" w:themeColor="text1" w:themeTint="D9"/>
                        <w:sz w:val="16"/>
                        <w:szCs w:val="16"/>
                      </w:rPr>
                      <w:t xml:space="preserve">1300 </w:t>
                    </w:r>
                    <w:r>
                      <w:rPr>
                        <w:rFonts w:ascii="Calibri" w:hAnsi="Calibri" w:cs="Calibri"/>
                        <w:color w:val="262626" w:themeColor="text1" w:themeTint="D9"/>
                        <w:sz w:val="16"/>
                        <w:szCs w:val="16"/>
                      </w:rPr>
                      <w:t>København K</w:t>
                    </w:r>
                    <w:r w:rsidRPr="00AC06EF">
                      <w:rPr>
                        <w:rFonts w:ascii="Calibri" w:hAnsi="Calibri" w:cs="Calibri"/>
                        <w:color w:val="262626" w:themeColor="text1" w:themeTint="D9"/>
                        <w:sz w:val="16"/>
                        <w:szCs w:val="16"/>
                      </w:rPr>
                      <w:tab/>
                    </w:r>
                  </w:p>
                  <w:p w14:paraId="28DD3FC0" w14:textId="77777777" w:rsidR="00955FCD" w:rsidRPr="00AC06EF" w:rsidRDefault="00955FCD" w:rsidP="00955FCD">
                    <w:pPr>
                      <w:tabs>
                        <w:tab w:val="left" w:pos="2268"/>
                      </w:tabs>
                      <w:spacing w:after="0" w:line="271" w:lineRule="auto"/>
                      <w:ind w:left="142"/>
                      <w:rPr>
                        <w:rFonts w:ascii="Calibri" w:hAnsi="Calibri" w:cs="Calibri"/>
                        <w:color w:val="262626"/>
                        <w:sz w:val="16"/>
                        <w:szCs w:val="16"/>
                      </w:rPr>
                    </w:pPr>
                    <w:r w:rsidRPr="00AC06EF">
                      <w:rPr>
                        <w:rFonts w:ascii="Calibri" w:hAnsi="Calibri" w:cs="Calibri"/>
                        <w:color w:val="262626"/>
                        <w:sz w:val="16"/>
                        <w:szCs w:val="16"/>
                      </w:rPr>
                      <w:t xml:space="preserve">   </w:t>
                    </w:r>
                    <w:r w:rsidRPr="00AC06EF">
                      <w:rPr>
                        <w:rFonts w:ascii="Calibri" w:hAnsi="Calibri" w:cs="Calibri"/>
                        <w:color w:val="262626" w:themeColor="text1" w:themeTint="D9"/>
                        <w:sz w:val="16"/>
                        <w:szCs w:val="16"/>
                      </w:rPr>
                      <w:t>Denmark</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F5E348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49524CC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DB20CC4"/>
    <w:multiLevelType w:val="multilevel"/>
    <w:tmpl w:val="BA222D2E"/>
    <w:numStyleLink w:val="DRCpunkter"/>
  </w:abstractNum>
  <w:abstractNum w:abstractNumId="4"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5" w15:restartNumberingAfterBreak="0">
    <w:nsid w:val="13D20557"/>
    <w:multiLevelType w:val="multilevel"/>
    <w:tmpl w:val="8F88F374"/>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829253F"/>
    <w:multiLevelType w:val="hybridMultilevel"/>
    <w:tmpl w:val="57248496"/>
    <w:lvl w:ilvl="0" w:tplc="7292D520">
      <w:start w:val="1"/>
      <w:numFmt w:val="bullet"/>
      <w:lvlText w:val=""/>
      <w:lvlJc w:val="left"/>
      <w:pPr>
        <w:ind w:left="720" w:hanging="360"/>
      </w:pPr>
      <w:rPr>
        <w:rFonts w:ascii="Symbol" w:hAnsi="Symbol" w:hint="default"/>
        <w:color w:val="AF161E"/>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1D266614"/>
    <w:multiLevelType w:val="multilevel"/>
    <w:tmpl w:val="894A5AC8"/>
    <w:styleLink w:val="PunktFlere"/>
    <w:lvl w:ilvl="0">
      <w:start w:val="1"/>
      <w:numFmt w:val="bullet"/>
      <w:pStyle w:val="Punktopstilling"/>
      <w:lvlText w:val=""/>
      <w:lvlJc w:val="left"/>
      <w:pPr>
        <w:ind w:left="360" w:hanging="360"/>
      </w:pPr>
      <w:rPr>
        <w:rFonts w:ascii="Symbol" w:hAnsi="Symbol" w:hint="default"/>
        <w:color w:val="821016" w:themeColor="accent1" w:themeShade="BF"/>
        <w:sz w:val="22"/>
        <w:u w:color="AF161E"/>
      </w:rPr>
    </w:lvl>
    <w:lvl w:ilvl="1">
      <w:start w:val="1"/>
      <w:numFmt w:val="bullet"/>
      <w:lvlText w:val=""/>
      <w:lvlJc w:val="left"/>
      <w:pPr>
        <w:ind w:left="720" w:hanging="360"/>
      </w:pPr>
      <w:rPr>
        <w:rFonts w:ascii="Symbol" w:hAnsi="Symbol" w:hint="default"/>
        <w:color w:val="821016" w:themeColor="accent1" w:themeShade="BF"/>
        <w:sz w:val="22"/>
      </w:rPr>
    </w:lvl>
    <w:lvl w:ilvl="2">
      <w:start w:val="1"/>
      <w:numFmt w:val="bullet"/>
      <w:lvlText w:val="o"/>
      <w:lvlJc w:val="left"/>
      <w:pPr>
        <w:ind w:left="1080" w:hanging="360"/>
      </w:pPr>
      <w:rPr>
        <w:rFonts w:ascii="Calibri Light" w:hAnsi="Calibri Light" w:hint="default"/>
        <w:color w:val="821016" w:themeColor="accent1" w:themeShade="BF"/>
        <w:sz w:val="22"/>
        <w:u w:color="821016" w:themeColor="accent1" w:themeShade="BF"/>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0BB249C"/>
    <w:multiLevelType w:val="hybridMultilevel"/>
    <w:tmpl w:val="41BE8A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32620E18"/>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811AE2"/>
    <w:multiLevelType w:val="multilevel"/>
    <w:tmpl w:val="0F28D2F4"/>
    <w:name w:val="DRC punkt"/>
    <w:styleLink w:val="DRCpunkt"/>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Symbol" w:hAnsi="Symbol" w:hint="default"/>
        <w:color w:val="000000" w:themeColor="text1"/>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3" w15:restartNumberingAfterBreak="0">
    <w:nsid w:val="360F1D04"/>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421AD9"/>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7922307"/>
    <w:multiLevelType w:val="multilevel"/>
    <w:tmpl w:val="BA222D2E"/>
    <w:numStyleLink w:val="DRCpunkter"/>
  </w:abstractNum>
  <w:abstractNum w:abstractNumId="26"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8"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D800E01"/>
    <w:multiLevelType w:val="hybridMultilevel"/>
    <w:tmpl w:val="4880DB12"/>
    <w:lvl w:ilvl="0" w:tplc="029C75E6">
      <w:start w:val="1"/>
      <w:numFmt w:val="bullet"/>
      <w:lvlText w:val=""/>
      <w:lvlJc w:val="left"/>
      <w:pPr>
        <w:ind w:left="720" w:hanging="360"/>
      </w:pPr>
      <w:rPr>
        <w:rFonts w:ascii="Symbol" w:hAnsi="Symbol" w:hint="default"/>
        <w:color w:val="AF161E"/>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479143D"/>
    <w:multiLevelType w:val="multilevel"/>
    <w:tmpl w:val="BA222D2E"/>
    <w:styleLink w:val="DRCpunkter"/>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484838AE"/>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3BE3DC3"/>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C22496"/>
    <w:multiLevelType w:val="hybridMultilevel"/>
    <w:tmpl w:val="A4E0CBDA"/>
    <w:lvl w:ilvl="0" w:tplc="7292D520">
      <w:start w:val="1"/>
      <w:numFmt w:val="bullet"/>
      <w:lvlText w:val=""/>
      <w:lvlJc w:val="left"/>
      <w:pPr>
        <w:ind w:left="360" w:hanging="360"/>
      </w:pPr>
      <w:rPr>
        <w:rFonts w:ascii="Symbol" w:hAnsi="Symbol" w:hint="default"/>
        <w:color w:val="AF161E"/>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1"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4692496"/>
    <w:multiLevelType w:val="multilevel"/>
    <w:tmpl w:val="BA222D2E"/>
    <w:numStyleLink w:val="DRCpunkter"/>
  </w:abstractNum>
  <w:abstractNum w:abstractNumId="46"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7" w15:restartNumberingAfterBreak="0">
    <w:nsid w:val="77C92173"/>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8E30011"/>
    <w:multiLevelType w:val="hybridMultilevel"/>
    <w:tmpl w:val="DA50BB78"/>
    <w:lvl w:ilvl="0" w:tplc="EEC20E38">
      <w:start w:val="1"/>
      <w:numFmt w:val="bullet"/>
      <w:lvlText w:val=""/>
      <w:lvlJc w:val="left"/>
      <w:pPr>
        <w:ind w:left="360" w:hanging="360"/>
      </w:pPr>
      <w:rPr>
        <w:rFonts w:ascii="Symbol" w:hAnsi="Symbol" w:hint="default"/>
        <w:color w:val="AF161E"/>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9" w15:restartNumberingAfterBreak="0">
    <w:nsid w:val="7AAB4BC6"/>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BDD2A80"/>
    <w:multiLevelType w:val="multilevel"/>
    <w:tmpl w:val="8F88F374"/>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40"/>
  </w:num>
  <w:num w:numId="2">
    <w:abstractNumId w:val="1"/>
  </w:num>
  <w:num w:numId="3">
    <w:abstractNumId w:val="0"/>
  </w:num>
  <w:num w:numId="4">
    <w:abstractNumId w:val="30"/>
  </w:num>
  <w:num w:numId="5">
    <w:abstractNumId w:val="29"/>
  </w:num>
  <w:num w:numId="6">
    <w:abstractNumId w:val="34"/>
  </w:num>
  <w:num w:numId="7">
    <w:abstractNumId w:val="42"/>
  </w:num>
  <w:num w:numId="8">
    <w:abstractNumId w:val="31"/>
  </w:num>
  <w:num w:numId="9">
    <w:abstractNumId w:val="21"/>
  </w:num>
  <w:num w:numId="10">
    <w:abstractNumId w:val="50"/>
  </w:num>
  <w:num w:numId="11">
    <w:abstractNumId w:val="19"/>
  </w:num>
  <w:num w:numId="12">
    <w:abstractNumId w:val="17"/>
  </w:num>
  <w:num w:numId="13">
    <w:abstractNumId w:val="8"/>
  </w:num>
  <w:num w:numId="14">
    <w:abstractNumId w:val="6"/>
  </w:num>
  <w:num w:numId="15">
    <w:abstractNumId w:val="9"/>
  </w:num>
  <w:num w:numId="16">
    <w:abstractNumId w:val="9"/>
  </w:num>
  <w:num w:numId="17">
    <w:abstractNumId w:val="30"/>
  </w:num>
  <w:num w:numId="18">
    <w:abstractNumId w:val="11"/>
  </w:num>
  <w:num w:numId="19">
    <w:abstractNumId w:val="10"/>
  </w:num>
  <w:num w:numId="20">
    <w:abstractNumId w:val="48"/>
  </w:num>
  <w:num w:numId="21">
    <w:abstractNumId w:val="38"/>
  </w:num>
  <w:num w:numId="22">
    <w:abstractNumId w:val="5"/>
  </w:num>
  <w:num w:numId="23">
    <w:abstractNumId w:val="32"/>
  </w:num>
  <w:num w:numId="24">
    <w:abstractNumId w:val="7"/>
  </w:num>
  <w:num w:numId="25">
    <w:abstractNumId w:val="24"/>
  </w:num>
  <w:num w:numId="26">
    <w:abstractNumId w:val="51"/>
  </w:num>
  <w:num w:numId="27">
    <w:abstractNumId w:val="49"/>
  </w:num>
  <w:num w:numId="28">
    <w:abstractNumId w:val="47"/>
  </w:num>
  <w:num w:numId="29">
    <w:abstractNumId w:val="18"/>
  </w:num>
  <w:num w:numId="30">
    <w:abstractNumId w:val="39"/>
  </w:num>
  <w:num w:numId="31">
    <w:abstractNumId w:val="23"/>
  </w:num>
  <w:num w:numId="32">
    <w:abstractNumId w:val="31"/>
  </w:num>
  <w:num w:numId="33">
    <w:abstractNumId w:val="20"/>
  </w:num>
  <w:num w:numId="34">
    <w:abstractNumId w:val="31"/>
  </w:num>
  <w:num w:numId="35">
    <w:abstractNumId w:val="3"/>
  </w:num>
  <w:num w:numId="36">
    <w:abstractNumId w:val="25"/>
  </w:num>
  <w:num w:numId="37">
    <w:abstractNumId w:val="45"/>
  </w:num>
  <w:num w:numId="3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attachedTemplate r:id="rId1"/>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DD"/>
    <w:rsid w:val="0000736B"/>
    <w:rsid w:val="00020CA7"/>
    <w:rsid w:val="000325B5"/>
    <w:rsid w:val="00036CBD"/>
    <w:rsid w:val="00046BDC"/>
    <w:rsid w:val="00046E47"/>
    <w:rsid w:val="00073C9E"/>
    <w:rsid w:val="00075A9B"/>
    <w:rsid w:val="00082C6E"/>
    <w:rsid w:val="000900D4"/>
    <w:rsid w:val="00090775"/>
    <w:rsid w:val="000B5610"/>
    <w:rsid w:val="000B6CB2"/>
    <w:rsid w:val="000E0D2E"/>
    <w:rsid w:val="000E137B"/>
    <w:rsid w:val="000E459E"/>
    <w:rsid w:val="000E4F3E"/>
    <w:rsid w:val="001024B5"/>
    <w:rsid w:val="001128F9"/>
    <w:rsid w:val="001132DE"/>
    <w:rsid w:val="00115755"/>
    <w:rsid w:val="00144E94"/>
    <w:rsid w:val="0014730F"/>
    <w:rsid w:val="00150722"/>
    <w:rsid w:val="001556D1"/>
    <w:rsid w:val="00163CAF"/>
    <w:rsid w:val="00175A7D"/>
    <w:rsid w:val="001770E3"/>
    <w:rsid w:val="00197D47"/>
    <w:rsid w:val="001A2D01"/>
    <w:rsid w:val="001B44E7"/>
    <w:rsid w:val="001D33A9"/>
    <w:rsid w:val="001E12C2"/>
    <w:rsid w:val="001E4EE3"/>
    <w:rsid w:val="001F47F6"/>
    <w:rsid w:val="001F7DB4"/>
    <w:rsid w:val="002144B4"/>
    <w:rsid w:val="00221065"/>
    <w:rsid w:val="0022109F"/>
    <w:rsid w:val="002244DA"/>
    <w:rsid w:val="002417D3"/>
    <w:rsid w:val="00243EB7"/>
    <w:rsid w:val="0025565A"/>
    <w:rsid w:val="002677E5"/>
    <w:rsid w:val="00276E17"/>
    <w:rsid w:val="00282601"/>
    <w:rsid w:val="00284232"/>
    <w:rsid w:val="00287C68"/>
    <w:rsid w:val="002930B5"/>
    <w:rsid w:val="002B7714"/>
    <w:rsid w:val="002E2472"/>
    <w:rsid w:val="002E2997"/>
    <w:rsid w:val="00304500"/>
    <w:rsid w:val="00304F50"/>
    <w:rsid w:val="00321A61"/>
    <w:rsid w:val="003352AD"/>
    <w:rsid w:val="00343981"/>
    <w:rsid w:val="00343CC3"/>
    <w:rsid w:val="00344A03"/>
    <w:rsid w:val="003511FD"/>
    <w:rsid w:val="00355195"/>
    <w:rsid w:val="00361436"/>
    <w:rsid w:val="00373A0C"/>
    <w:rsid w:val="00376EDC"/>
    <w:rsid w:val="00387419"/>
    <w:rsid w:val="003875E3"/>
    <w:rsid w:val="00396E56"/>
    <w:rsid w:val="003A55DD"/>
    <w:rsid w:val="003B3C10"/>
    <w:rsid w:val="003C4215"/>
    <w:rsid w:val="003D75EA"/>
    <w:rsid w:val="003E4294"/>
    <w:rsid w:val="003F449C"/>
    <w:rsid w:val="004030E1"/>
    <w:rsid w:val="00404B15"/>
    <w:rsid w:val="00413F67"/>
    <w:rsid w:val="0041506B"/>
    <w:rsid w:val="004217AD"/>
    <w:rsid w:val="0042332F"/>
    <w:rsid w:val="0044295D"/>
    <w:rsid w:val="004432AF"/>
    <w:rsid w:val="0047555D"/>
    <w:rsid w:val="004826DB"/>
    <w:rsid w:val="004B4A82"/>
    <w:rsid w:val="004D23AC"/>
    <w:rsid w:val="004D3A52"/>
    <w:rsid w:val="004F1780"/>
    <w:rsid w:val="004F68B1"/>
    <w:rsid w:val="00501355"/>
    <w:rsid w:val="005039A0"/>
    <w:rsid w:val="00505A52"/>
    <w:rsid w:val="00511843"/>
    <w:rsid w:val="005222D1"/>
    <w:rsid w:val="005252E7"/>
    <w:rsid w:val="0053308C"/>
    <w:rsid w:val="00535091"/>
    <w:rsid w:val="00537CAF"/>
    <w:rsid w:val="0054272D"/>
    <w:rsid w:val="00542DBB"/>
    <w:rsid w:val="00547A63"/>
    <w:rsid w:val="00553522"/>
    <w:rsid w:val="00562C2A"/>
    <w:rsid w:val="0057299C"/>
    <w:rsid w:val="00582E77"/>
    <w:rsid w:val="0059489C"/>
    <w:rsid w:val="005B4C85"/>
    <w:rsid w:val="005C1B8B"/>
    <w:rsid w:val="005C7E76"/>
    <w:rsid w:val="005D0ACE"/>
    <w:rsid w:val="005E3E1C"/>
    <w:rsid w:val="005E4D1A"/>
    <w:rsid w:val="006075EC"/>
    <w:rsid w:val="00612A6E"/>
    <w:rsid w:val="006309DE"/>
    <w:rsid w:val="006312D1"/>
    <w:rsid w:val="00665B3C"/>
    <w:rsid w:val="0067670E"/>
    <w:rsid w:val="00683B8B"/>
    <w:rsid w:val="00697319"/>
    <w:rsid w:val="006B06BB"/>
    <w:rsid w:val="006B25EC"/>
    <w:rsid w:val="006B277E"/>
    <w:rsid w:val="006C14C9"/>
    <w:rsid w:val="006C5E99"/>
    <w:rsid w:val="006D0C3D"/>
    <w:rsid w:val="006D2A3B"/>
    <w:rsid w:val="006D2E96"/>
    <w:rsid w:val="006E050A"/>
    <w:rsid w:val="006F2F03"/>
    <w:rsid w:val="0070065E"/>
    <w:rsid w:val="0070357E"/>
    <w:rsid w:val="007045DF"/>
    <w:rsid w:val="00707D0C"/>
    <w:rsid w:val="007205E2"/>
    <w:rsid w:val="0072203C"/>
    <w:rsid w:val="0072270D"/>
    <w:rsid w:val="00742239"/>
    <w:rsid w:val="00743EE8"/>
    <w:rsid w:val="00747078"/>
    <w:rsid w:val="0075042F"/>
    <w:rsid w:val="007506EC"/>
    <w:rsid w:val="0077353C"/>
    <w:rsid w:val="007803F1"/>
    <w:rsid w:val="007860AC"/>
    <w:rsid w:val="007A186D"/>
    <w:rsid w:val="007B463B"/>
    <w:rsid w:val="007B5626"/>
    <w:rsid w:val="007C39A7"/>
    <w:rsid w:val="007C46F3"/>
    <w:rsid w:val="007D1F55"/>
    <w:rsid w:val="007E38A3"/>
    <w:rsid w:val="0080732C"/>
    <w:rsid w:val="00810B8C"/>
    <w:rsid w:val="00810D68"/>
    <w:rsid w:val="0081732B"/>
    <w:rsid w:val="00833BF6"/>
    <w:rsid w:val="00835AAE"/>
    <w:rsid w:val="008424EA"/>
    <w:rsid w:val="00855847"/>
    <w:rsid w:val="00871356"/>
    <w:rsid w:val="008732AC"/>
    <w:rsid w:val="00874794"/>
    <w:rsid w:val="0088205F"/>
    <w:rsid w:val="00886747"/>
    <w:rsid w:val="00891D98"/>
    <w:rsid w:val="008922D9"/>
    <w:rsid w:val="008B1A8D"/>
    <w:rsid w:val="008C4065"/>
    <w:rsid w:val="008C58E1"/>
    <w:rsid w:val="008C6149"/>
    <w:rsid w:val="009010F3"/>
    <w:rsid w:val="00904353"/>
    <w:rsid w:val="00906FA5"/>
    <w:rsid w:val="009118F3"/>
    <w:rsid w:val="00926176"/>
    <w:rsid w:val="00955FCD"/>
    <w:rsid w:val="009661F4"/>
    <w:rsid w:val="00972591"/>
    <w:rsid w:val="00984E1A"/>
    <w:rsid w:val="009B5389"/>
    <w:rsid w:val="009B562B"/>
    <w:rsid w:val="009C436A"/>
    <w:rsid w:val="009D7643"/>
    <w:rsid w:val="009E2407"/>
    <w:rsid w:val="009F22CC"/>
    <w:rsid w:val="00A06228"/>
    <w:rsid w:val="00A13014"/>
    <w:rsid w:val="00A16941"/>
    <w:rsid w:val="00A24808"/>
    <w:rsid w:val="00A26A92"/>
    <w:rsid w:val="00A3774A"/>
    <w:rsid w:val="00A46A93"/>
    <w:rsid w:val="00A517BF"/>
    <w:rsid w:val="00A53765"/>
    <w:rsid w:val="00A62B11"/>
    <w:rsid w:val="00A636D0"/>
    <w:rsid w:val="00A715A6"/>
    <w:rsid w:val="00A71C48"/>
    <w:rsid w:val="00A71F28"/>
    <w:rsid w:val="00A933B2"/>
    <w:rsid w:val="00A93900"/>
    <w:rsid w:val="00A949F8"/>
    <w:rsid w:val="00AA08DF"/>
    <w:rsid w:val="00AB135A"/>
    <w:rsid w:val="00AB43F5"/>
    <w:rsid w:val="00AC06EF"/>
    <w:rsid w:val="00AD1285"/>
    <w:rsid w:val="00AD71D5"/>
    <w:rsid w:val="00AE1978"/>
    <w:rsid w:val="00AF288D"/>
    <w:rsid w:val="00AF663F"/>
    <w:rsid w:val="00B027A6"/>
    <w:rsid w:val="00B241F6"/>
    <w:rsid w:val="00B431FD"/>
    <w:rsid w:val="00B64F5A"/>
    <w:rsid w:val="00B726F6"/>
    <w:rsid w:val="00BB039A"/>
    <w:rsid w:val="00BB0633"/>
    <w:rsid w:val="00BB0723"/>
    <w:rsid w:val="00BC1FB3"/>
    <w:rsid w:val="00BD45A3"/>
    <w:rsid w:val="00BE6BE2"/>
    <w:rsid w:val="00BF0B6E"/>
    <w:rsid w:val="00BF2FBB"/>
    <w:rsid w:val="00BF3FA0"/>
    <w:rsid w:val="00BF4B6F"/>
    <w:rsid w:val="00BF4E96"/>
    <w:rsid w:val="00C17318"/>
    <w:rsid w:val="00C24386"/>
    <w:rsid w:val="00C44A7D"/>
    <w:rsid w:val="00C45BD5"/>
    <w:rsid w:val="00C46D02"/>
    <w:rsid w:val="00C602BE"/>
    <w:rsid w:val="00C64D98"/>
    <w:rsid w:val="00C70281"/>
    <w:rsid w:val="00C75F0D"/>
    <w:rsid w:val="00C81DB5"/>
    <w:rsid w:val="00C852F8"/>
    <w:rsid w:val="00C97C4A"/>
    <w:rsid w:val="00CA55FB"/>
    <w:rsid w:val="00CA6A6C"/>
    <w:rsid w:val="00CB3110"/>
    <w:rsid w:val="00CB40AF"/>
    <w:rsid w:val="00CC0676"/>
    <w:rsid w:val="00CC25BC"/>
    <w:rsid w:val="00CC29B7"/>
    <w:rsid w:val="00CC31D3"/>
    <w:rsid w:val="00CE3CAF"/>
    <w:rsid w:val="00CE5569"/>
    <w:rsid w:val="00CF034E"/>
    <w:rsid w:val="00CF0BBD"/>
    <w:rsid w:val="00CF0E9E"/>
    <w:rsid w:val="00D018AB"/>
    <w:rsid w:val="00D03FE7"/>
    <w:rsid w:val="00D12453"/>
    <w:rsid w:val="00D138B7"/>
    <w:rsid w:val="00D14C01"/>
    <w:rsid w:val="00D16785"/>
    <w:rsid w:val="00D171BF"/>
    <w:rsid w:val="00D176B7"/>
    <w:rsid w:val="00D253A8"/>
    <w:rsid w:val="00D30DF2"/>
    <w:rsid w:val="00D316EF"/>
    <w:rsid w:val="00D65317"/>
    <w:rsid w:val="00D7024B"/>
    <w:rsid w:val="00D73B62"/>
    <w:rsid w:val="00D8379B"/>
    <w:rsid w:val="00D9219A"/>
    <w:rsid w:val="00DA3FDE"/>
    <w:rsid w:val="00DA558E"/>
    <w:rsid w:val="00DA7B96"/>
    <w:rsid w:val="00DD2FCF"/>
    <w:rsid w:val="00DE7002"/>
    <w:rsid w:val="00DF1E26"/>
    <w:rsid w:val="00DF4B79"/>
    <w:rsid w:val="00E011F1"/>
    <w:rsid w:val="00E03B67"/>
    <w:rsid w:val="00E157E3"/>
    <w:rsid w:val="00E232A2"/>
    <w:rsid w:val="00E31573"/>
    <w:rsid w:val="00E36A86"/>
    <w:rsid w:val="00E37A10"/>
    <w:rsid w:val="00E417E0"/>
    <w:rsid w:val="00E51F36"/>
    <w:rsid w:val="00E5463B"/>
    <w:rsid w:val="00E650F0"/>
    <w:rsid w:val="00E76828"/>
    <w:rsid w:val="00E77021"/>
    <w:rsid w:val="00E77D19"/>
    <w:rsid w:val="00E84347"/>
    <w:rsid w:val="00E923F0"/>
    <w:rsid w:val="00EB529A"/>
    <w:rsid w:val="00EB706C"/>
    <w:rsid w:val="00EC2DE3"/>
    <w:rsid w:val="00EE52CE"/>
    <w:rsid w:val="00EE5A10"/>
    <w:rsid w:val="00F01B1B"/>
    <w:rsid w:val="00F051AB"/>
    <w:rsid w:val="00F277C2"/>
    <w:rsid w:val="00F54D26"/>
    <w:rsid w:val="00F7380A"/>
    <w:rsid w:val="00F76E7D"/>
    <w:rsid w:val="00F831B8"/>
    <w:rsid w:val="00F84A17"/>
    <w:rsid w:val="00F93B6E"/>
    <w:rsid w:val="00F94CC6"/>
    <w:rsid w:val="00F96ECC"/>
    <w:rsid w:val="00FB1CBD"/>
    <w:rsid w:val="00FB3C31"/>
    <w:rsid w:val="00FB4B0D"/>
    <w:rsid w:val="00FC0FE8"/>
    <w:rsid w:val="00FF0C29"/>
    <w:rsid w:val="00FF62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A21BA"/>
  <w15:chartTrackingRefBased/>
  <w15:docId w15:val="{514EAF66-9286-4FB2-B4ED-68145CC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Times New Roman" w:hAnsi="Symbol" w:cstheme="minorBidi"/>
        <w:color w:val="AF161E"/>
        <w:sz w:val="22"/>
        <w:szCs w:val="22"/>
        <w:lang w:val="da-DK" w:eastAsia="en-US" w:bidi="ar-SA"/>
      </w:rPr>
    </w:rPrDefault>
    <w:pPrDefault>
      <w:pPr>
        <w:spacing w:before="120" w:line="260" w:lineRule="atLeast"/>
        <w:ind w:left="357"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79B"/>
    <w:pPr>
      <w:spacing w:before="0" w:after="120"/>
      <w:ind w:left="0" w:firstLine="0"/>
    </w:pPr>
    <w:rPr>
      <w:rFonts w:asciiTheme="minorHAnsi" w:hAnsiTheme="minorHAnsi"/>
      <w:color w:val="auto"/>
    </w:rPr>
  </w:style>
  <w:style w:type="paragraph" w:styleId="Overskrift1">
    <w:name w:val="heading 1"/>
    <w:basedOn w:val="Normal"/>
    <w:next w:val="Normal"/>
    <w:link w:val="Overskrift1Tegn"/>
    <w:autoRedefine/>
    <w:qFormat/>
    <w:rsid w:val="00AB43F5"/>
    <w:pPr>
      <w:keepNext/>
      <w:spacing w:before="360" w:after="240" w:line="380" w:lineRule="atLeast"/>
      <w:jc w:val="center"/>
      <w:outlineLvl w:val="0"/>
    </w:pPr>
    <w:rPr>
      <w:rFonts w:ascii="Source Sans Pro" w:hAnsi="Source Sans Pro"/>
      <w:b/>
      <w:color w:val="AF161E" w:themeColor="text2"/>
      <w:kern w:val="28"/>
      <w:sz w:val="36"/>
      <w:szCs w:val="36"/>
    </w:rPr>
  </w:style>
  <w:style w:type="paragraph" w:styleId="Overskrift2">
    <w:name w:val="heading 2"/>
    <w:basedOn w:val="Normal"/>
    <w:next w:val="Normal"/>
    <w:link w:val="Overskrift2Tegn"/>
    <w:autoRedefine/>
    <w:qFormat/>
    <w:rsid w:val="008C58E1"/>
    <w:pPr>
      <w:keepNext/>
      <w:spacing w:before="360" w:line="340" w:lineRule="atLeast"/>
      <w:outlineLvl w:val="1"/>
    </w:pPr>
    <w:rPr>
      <w:b/>
      <w:color w:val="AF161E" w:themeColor="text2"/>
      <w:sz w:val="28"/>
    </w:rPr>
  </w:style>
  <w:style w:type="paragraph" w:styleId="Overskrift3">
    <w:name w:val="heading 3"/>
    <w:basedOn w:val="Normal"/>
    <w:next w:val="Normal"/>
    <w:link w:val="Overskrift3Tegn"/>
    <w:autoRedefine/>
    <w:qFormat/>
    <w:rsid w:val="008C58E1"/>
    <w:pPr>
      <w:keepNext/>
      <w:spacing w:before="360" w:after="60"/>
      <w:outlineLvl w:val="2"/>
    </w:pPr>
    <w:rPr>
      <w:color w:val="AF161E" w:themeColor="text2"/>
      <w:sz w:val="24"/>
    </w:rPr>
  </w:style>
  <w:style w:type="paragraph" w:styleId="Overskrift4">
    <w:name w:val="heading 4"/>
    <w:basedOn w:val="Normal"/>
    <w:next w:val="Normal"/>
    <w:link w:val="Overskrift4Tegn"/>
    <w:autoRedefine/>
    <w:rsid w:val="002144B4"/>
    <w:pPr>
      <w:keepNext/>
      <w:keepLines/>
      <w:tabs>
        <w:tab w:val="right" w:leader="dot" w:pos="9061"/>
      </w:tabs>
      <w:spacing w:after="100"/>
      <w:outlineLvl w:val="3"/>
    </w:pPr>
    <w:rPr>
      <w:rFonts w:eastAsiaTheme="majorEastAsia" w:cstheme="majorBidi"/>
      <w:b/>
      <w:bCs/>
      <w:iCs/>
    </w:rPr>
  </w:style>
  <w:style w:type="paragraph" w:styleId="Overskrift5">
    <w:name w:val="heading 5"/>
    <w:basedOn w:val="Normal"/>
    <w:next w:val="Normal"/>
    <w:link w:val="Overskrift5Tegn"/>
    <w:autoRedefine/>
    <w:unhideWhenUsed/>
    <w:rsid w:val="002144B4"/>
    <w:pPr>
      <w:keepNext/>
      <w:keepLines/>
      <w:tabs>
        <w:tab w:val="right" w:leader="dot" w:pos="9061"/>
      </w:tabs>
      <w:spacing w:after="100"/>
      <w:outlineLvl w:val="4"/>
    </w:pPr>
    <w:rPr>
      <w:rFonts w:eastAsiaTheme="majorEastAsia" w:cstheme="majorBidi"/>
      <w:b/>
    </w:rPr>
  </w:style>
  <w:style w:type="paragraph" w:styleId="Overskrift6">
    <w:name w:val="heading 6"/>
    <w:basedOn w:val="Normal"/>
    <w:next w:val="Normal"/>
    <w:link w:val="Overskrift6Tegn"/>
    <w:autoRedefine/>
    <w:semiHidden/>
    <w:unhideWhenUsed/>
    <w:rsid w:val="002144B4"/>
    <w:pPr>
      <w:keepNext/>
      <w:keepLines/>
      <w:spacing w:before="200"/>
      <w:outlineLvl w:val="5"/>
    </w:pPr>
    <w:rPr>
      <w:rFonts w:eastAsiaTheme="majorEastAsia" w:cstheme="majorBidi"/>
      <w:b/>
      <w:iCs/>
    </w:rPr>
  </w:style>
  <w:style w:type="paragraph" w:styleId="Overskrift7">
    <w:name w:val="heading 7"/>
    <w:basedOn w:val="Normal"/>
    <w:next w:val="Normal"/>
    <w:link w:val="Overskrift7Tegn"/>
    <w:uiPriority w:val="9"/>
    <w:semiHidden/>
    <w:unhideWhenUsed/>
    <w:qFormat/>
    <w:rsid w:val="009C436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C436A"/>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semiHidden/>
    <w:unhideWhenUsed/>
    <w:qFormat/>
    <w:rsid w:val="009C436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B43F5"/>
    <w:rPr>
      <w:rFonts w:ascii="Source Sans Pro" w:hAnsi="Source Sans Pro"/>
      <w:b/>
      <w:color w:val="AF161E" w:themeColor="text2"/>
      <w:kern w:val="28"/>
      <w:sz w:val="36"/>
      <w:szCs w:val="36"/>
    </w:rPr>
  </w:style>
  <w:style w:type="character" w:customStyle="1" w:styleId="Overskrift2Tegn">
    <w:name w:val="Overskrift 2 Tegn"/>
    <w:basedOn w:val="Standardskrifttypeiafsnit"/>
    <w:link w:val="Overskrift2"/>
    <w:rsid w:val="008C58E1"/>
    <w:rPr>
      <w:rFonts w:asciiTheme="minorHAnsi" w:hAnsiTheme="minorHAnsi"/>
      <w:b/>
      <w:color w:val="AF161E" w:themeColor="text2"/>
      <w:sz w:val="28"/>
    </w:rPr>
  </w:style>
  <w:style w:type="character" w:customStyle="1" w:styleId="Overskrift3Tegn">
    <w:name w:val="Overskrift 3 Tegn"/>
    <w:basedOn w:val="Standardskrifttypeiafsnit"/>
    <w:link w:val="Overskrift3"/>
    <w:rsid w:val="008C58E1"/>
    <w:rPr>
      <w:rFonts w:asciiTheme="minorHAnsi" w:hAnsiTheme="minorHAnsi"/>
      <w:color w:val="AF161E" w:themeColor="text2"/>
      <w:sz w:val="24"/>
    </w:rPr>
  </w:style>
  <w:style w:type="paragraph" w:styleId="Listeafsnit">
    <w:name w:val="List Paragraph"/>
    <w:aliases w:val="DRC Punkt"/>
    <w:basedOn w:val="Normal"/>
    <w:link w:val="ListeafsnitTegn"/>
    <w:rsid w:val="0000736B"/>
    <w:pPr>
      <w:spacing w:before="120"/>
    </w:pPr>
    <w:rPr>
      <w:rFonts w:cs="Times New Roman"/>
      <w:szCs w:val="20"/>
      <w:lang w:eastAsia="en-GB"/>
    </w:rPr>
  </w:style>
  <w:style w:type="paragraph" w:customStyle="1" w:styleId="Listeafsnit1">
    <w:name w:val="Listeafsnit1"/>
    <w:autoRedefine/>
    <w:uiPriority w:val="99"/>
    <w:rsid w:val="002144B4"/>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Ingenoversigt"/>
    <w:uiPriority w:val="99"/>
    <w:rsid w:val="002144B4"/>
    <w:pPr>
      <w:numPr>
        <w:numId w:val="5"/>
      </w:numPr>
    </w:pPr>
  </w:style>
  <w:style w:type="character" w:customStyle="1" w:styleId="Fed">
    <w:name w:val="Fed"/>
    <w:basedOn w:val="Standardskrifttypeiafsnit"/>
    <w:uiPriority w:val="1"/>
    <w:semiHidden/>
    <w:rsid w:val="00075A9B"/>
    <w:rPr>
      <w:b/>
      <w:lang w:val="en-GB"/>
    </w:rPr>
  </w:style>
  <w:style w:type="character" w:styleId="Hyperlink">
    <w:name w:val="Hyperlink"/>
    <w:uiPriority w:val="99"/>
    <w:unhideWhenUsed/>
    <w:rsid w:val="002144B4"/>
    <w:rPr>
      <w:color w:val="0000FF"/>
      <w:u w:val="single"/>
    </w:rPr>
  </w:style>
  <w:style w:type="paragraph" w:customStyle="1" w:styleId="Little">
    <w:name w:val="Little"/>
    <w:basedOn w:val="Normal"/>
    <w:rsid w:val="002144B4"/>
    <w:pPr>
      <w:spacing w:line="200" w:lineRule="exact"/>
    </w:pPr>
    <w:rPr>
      <w:sz w:val="16"/>
    </w:rPr>
  </w:style>
  <w:style w:type="character" w:customStyle="1" w:styleId="LittleChar">
    <w:name w:val="Little Char"/>
    <w:rsid w:val="002144B4"/>
    <w:rPr>
      <w:rFonts w:ascii="Arial" w:hAnsi="Arial"/>
      <w:sz w:val="16"/>
      <w:lang w:val="da-DK" w:eastAsia="en-GB" w:bidi="ar-SA"/>
    </w:rPr>
  </w:style>
  <w:style w:type="character" w:customStyle="1" w:styleId="Overskrift4Tegn">
    <w:name w:val="Overskrift 4 Tegn"/>
    <w:basedOn w:val="Standardskrifttypeiafsnit"/>
    <w:link w:val="Overskrift4"/>
    <w:rsid w:val="002144B4"/>
    <w:rPr>
      <w:rFonts w:asciiTheme="minorHAnsi" w:eastAsiaTheme="majorEastAsia" w:hAnsiTheme="minorHAnsi" w:cstheme="majorBidi"/>
      <w:b/>
      <w:bCs/>
      <w:iCs/>
      <w:color w:val="auto"/>
    </w:rPr>
  </w:style>
  <w:style w:type="character" w:customStyle="1" w:styleId="Overskrift5Tegn">
    <w:name w:val="Overskrift 5 Tegn"/>
    <w:basedOn w:val="Standardskrifttypeiafsnit"/>
    <w:link w:val="Overskrift5"/>
    <w:rsid w:val="002144B4"/>
    <w:rPr>
      <w:rFonts w:asciiTheme="minorHAnsi" w:eastAsiaTheme="majorEastAsia" w:hAnsiTheme="minorHAnsi" w:cstheme="majorBidi"/>
      <w:b/>
      <w:color w:val="auto"/>
    </w:rPr>
  </w:style>
  <w:style w:type="character" w:customStyle="1" w:styleId="Overskrift6Tegn">
    <w:name w:val="Overskrift 6 Tegn"/>
    <w:basedOn w:val="Standardskrifttypeiafsnit"/>
    <w:link w:val="Overskrift6"/>
    <w:semiHidden/>
    <w:rsid w:val="002144B4"/>
    <w:rPr>
      <w:rFonts w:asciiTheme="minorHAnsi" w:eastAsiaTheme="majorEastAsia" w:hAnsiTheme="minorHAnsi" w:cstheme="majorBidi"/>
      <w:b/>
      <w:iCs/>
      <w:color w:val="auto"/>
    </w:rPr>
  </w:style>
  <w:style w:type="character" w:customStyle="1" w:styleId="Overskrift7Tegn">
    <w:name w:val="Overskrift 7 Tegn"/>
    <w:basedOn w:val="Standardskrifttypeiafsnit"/>
    <w:link w:val="Overskrift7"/>
    <w:uiPriority w:val="9"/>
    <w:semiHidden/>
    <w:rsid w:val="0088674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86747"/>
    <w:rPr>
      <w:rFonts w:asciiTheme="majorHAnsi" w:eastAsiaTheme="majorEastAsia" w:hAnsiTheme="majorHAnsi" w:cstheme="majorBidi"/>
      <w:color w:val="404040" w:themeColor="text1" w:themeTint="BF"/>
      <w:sz w:val="20"/>
    </w:rPr>
  </w:style>
  <w:style w:type="character" w:customStyle="1" w:styleId="Overskrift9Tegn">
    <w:name w:val="Overskrift 9 Tegn"/>
    <w:basedOn w:val="Standardskrifttypeiafsnit"/>
    <w:link w:val="Overskrift9"/>
    <w:uiPriority w:val="9"/>
    <w:semiHidden/>
    <w:rsid w:val="00886747"/>
    <w:rPr>
      <w:rFonts w:asciiTheme="majorHAnsi" w:eastAsiaTheme="majorEastAsia" w:hAnsiTheme="majorHAnsi" w:cstheme="majorBidi"/>
      <w:i/>
      <w:iCs/>
      <w:color w:val="404040" w:themeColor="text1" w:themeTint="BF"/>
      <w:sz w:val="20"/>
    </w:rPr>
  </w:style>
  <w:style w:type="paragraph" w:styleId="Sidefod">
    <w:name w:val="footer"/>
    <w:basedOn w:val="Normal"/>
    <w:link w:val="SidefodTegn"/>
    <w:rsid w:val="002144B4"/>
    <w:pPr>
      <w:tabs>
        <w:tab w:val="center" w:pos="4253"/>
        <w:tab w:val="right" w:pos="9639"/>
      </w:tabs>
    </w:pPr>
    <w:rPr>
      <w:sz w:val="16"/>
    </w:rPr>
  </w:style>
  <w:style w:type="character" w:customStyle="1" w:styleId="SidefodTegn">
    <w:name w:val="Sidefod Tegn"/>
    <w:basedOn w:val="Standardskrifttypeiafsnit"/>
    <w:link w:val="Sidefod"/>
    <w:rsid w:val="002144B4"/>
    <w:rPr>
      <w:rFonts w:asciiTheme="minorHAnsi" w:hAnsiTheme="minorHAnsi"/>
      <w:color w:val="auto"/>
      <w:sz w:val="16"/>
    </w:rPr>
  </w:style>
  <w:style w:type="paragraph" w:styleId="Sidehoved">
    <w:name w:val="header"/>
    <w:basedOn w:val="Normal"/>
    <w:link w:val="SidehovedTegn"/>
    <w:rsid w:val="002144B4"/>
    <w:pPr>
      <w:tabs>
        <w:tab w:val="center" w:pos="4253"/>
        <w:tab w:val="right" w:pos="9639"/>
      </w:tabs>
    </w:pPr>
  </w:style>
  <w:style w:type="character" w:customStyle="1" w:styleId="SidehovedTegn">
    <w:name w:val="Sidehoved Tegn"/>
    <w:basedOn w:val="Standardskrifttypeiafsnit"/>
    <w:link w:val="Sidehoved"/>
    <w:rsid w:val="002144B4"/>
    <w:rPr>
      <w:rFonts w:asciiTheme="minorHAnsi" w:hAnsiTheme="minorHAnsi"/>
      <w:color w:val="auto"/>
    </w:rPr>
  </w:style>
  <w:style w:type="character" w:styleId="Sidetal">
    <w:name w:val="page number"/>
    <w:rsid w:val="002144B4"/>
    <w:rPr>
      <w:sz w:val="16"/>
    </w:rPr>
  </w:style>
  <w:style w:type="character" w:styleId="Fremhv">
    <w:name w:val="Emphasis"/>
    <w:basedOn w:val="Standardskrifttypeiafsnit"/>
    <w:uiPriority w:val="20"/>
    <w:semiHidden/>
    <w:rsid w:val="00DA7B96"/>
    <w:rPr>
      <w:i/>
      <w:iCs/>
    </w:rPr>
  </w:style>
  <w:style w:type="character" w:styleId="Strk">
    <w:name w:val="Strong"/>
    <w:basedOn w:val="Standardskrifttypeiafsnit"/>
    <w:uiPriority w:val="22"/>
    <w:semiHidden/>
    <w:rsid w:val="00DA7B96"/>
    <w:rPr>
      <w:b/>
      <w:bCs/>
    </w:rPr>
  </w:style>
  <w:style w:type="paragraph" w:styleId="Overskrift">
    <w:name w:val="TOC Heading"/>
    <w:aliases w:val="Afsnit"/>
    <w:basedOn w:val="Normal"/>
    <w:next w:val="Normal"/>
    <w:uiPriority w:val="1"/>
    <w:qFormat/>
    <w:rsid w:val="008C58E1"/>
    <w:pPr>
      <w:keepLines/>
      <w:spacing w:before="240" w:after="0"/>
    </w:pPr>
    <w:rPr>
      <w:rFonts w:eastAsiaTheme="majorEastAsia" w:cstheme="majorBidi"/>
      <w:b/>
      <w:bCs/>
      <w:color w:val="AF161E" w:themeColor="text2"/>
      <w:sz w:val="24"/>
      <w:szCs w:val="28"/>
      <w:lang w:eastAsia="da-DK"/>
    </w:rPr>
  </w:style>
  <w:style w:type="paragraph" w:styleId="Indholdsfortegnelse1">
    <w:name w:val="toc 1"/>
    <w:basedOn w:val="Normal"/>
    <w:next w:val="Normal"/>
    <w:autoRedefine/>
    <w:uiPriority w:val="39"/>
    <w:unhideWhenUsed/>
    <w:rsid w:val="002144B4"/>
    <w:pPr>
      <w:tabs>
        <w:tab w:val="right" w:leader="dot" w:pos="9628"/>
      </w:tabs>
      <w:spacing w:before="240"/>
    </w:pPr>
    <w:rPr>
      <w:b/>
      <w:color w:val="AF141E"/>
    </w:rPr>
  </w:style>
  <w:style w:type="paragraph" w:styleId="Indholdsfortegnelse2">
    <w:name w:val="toc 2"/>
    <w:basedOn w:val="Normal"/>
    <w:next w:val="Normal"/>
    <w:autoRedefine/>
    <w:uiPriority w:val="39"/>
    <w:unhideWhenUsed/>
    <w:rsid w:val="002144B4"/>
    <w:pPr>
      <w:tabs>
        <w:tab w:val="right" w:leader="dot" w:pos="9628"/>
      </w:tabs>
      <w:spacing w:after="60"/>
    </w:pPr>
  </w:style>
  <w:style w:type="paragraph" w:styleId="Indholdsfortegnelse3">
    <w:name w:val="toc 3"/>
    <w:basedOn w:val="Normal"/>
    <w:next w:val="Normal"/>
    <w:autoRedefine/>
    <w:uiPriority w:val="39"/>
    <w:unhideWhenUsed/>
    <w:rsid w:val="002144B4"/>
    <w:pPr>
      <w:tabs>
        <w:tab w:val="right" w:leader="dot" w:pos="9628"/>
      </w:tabs>
      <w:spacing w:after="60"/>
      <w:ind w:left="284"/>
    </w:pPr>
    <w:rPr>
      <w:noProof/>
      <w:lang w:eastAsia="da-DK"/>
    </w:rPr>
  </w:style>
  <w:style w:type="paragraph" w:styleId="Markeringsbobletekst">
    <w:name w:val="Balloon Text"/>
    <w:basedOn w:val="Normal"/>
    <w:link w:val="MarkeringsbobletekstTegn"/>
    <w:uiPriority w:val="99"/>
    <w:semiHidden/>
    <w:unhideWhenUsed/>
    <w:rsid w:val="00C45BD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45BD5"/>
    <w:rPr>
      <w:rFonts w:ascii="Tahoma" w:hAnsi="Tahoma" w:cs="Tahoma"/>
      <w:sz w:val="16"/>
      <w:szCs w:val="16"/>
      <w:lang w:eastAsia="en-GB"/>
    </w:rPr>
  </w:style>
  <w:style w:type="paragraph" w:styleId="Liste">
    <w:name w:val="List"/>
    <w:basedOn w:val="Normal"/>
    <w:uiPriority w:val="99"/>
    <w:unhideWhenUsed/>
    <w:rsid w:val="002144B4"/>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Ingenoversigt"/>
    <w:rsid w:val="002144B4"/>
    <w:pPr>
      <w:numPr>
        <w:numId w:val="6"/>
      </w:numPr>
    </w:pPr>
  </w:style>
  <w:style w:type="numbering" w:customStyle="1" w:styleId="TypografiPunkttegnSymbolsymbolVenstre063cmHngende061">
    <w:name w:val="Typografi Punkttegn Symbol (symbol) Venstre:  063 cm Hængende:  06...1"/>
    <w:basedOn w:val="Ingenoversigt"/>
    <w:rsid w:val="002144B4"/>
    <w:pPr>
      <w:numPr>
        <w:numId w:val="7"/>
      </w:numPr>
    </w:pPr>
  </w:style>
  <w:style w:type="numbering" w:customStyle="1" w:styleId="TypografiFlereniveauerSymbolsymbolVenstre0cmHngende0">
    <w:name w:val="Typografi Flere niveauer Symbol (symbol) Venstre:  0 cm Hængende:  0..."/>
    <w:basedOn w:val="Ingenoversigt"/>
    <w:rsid w:val="002144B4"/>
  </w:style>
  <w:style w:type="numbering" w:customStyle="1" w:styleId="TypografiFlereniveauerSymbolsymbolVenstre0cmHngende01">
    <w:name w:val="Typografi Flere niveauer Symbol (symbol) Venstre:  0 cm Hængende:  0...1"/>
    <w:basedOn w:val="Ingenoversigt"/>
    <w:rsid w:val="002144B4"/>
    <w:pPr>
      <w:numPr>
        <w:numId w:val="9"/>
      </w:numPr>
    </w:pPr>
  </w:style>
  <w:style w:type="numbering" w:customStyle="1" w:styleId="TypografiFlereniveauerWingdingssymbolVenstre127cmHngen">
    <w:name w:val="Typografi Flere niveauer Wingdings (symbol) Venstre:  127 cm Hængen..."/>
    <w:basedOn w:val="Ingenoversigt"/>
    <w:rsid w:val="002144B4"/>
    <w:pPr>
      <w:numPr>
        <w:numId w:val="10"/>
      </w:numPr>
    </w:pPr>
  </w:style>
  <w:style w:type="numbering" w:customStyle="1" w:styleId="TypografiPunkttegnSymbolsymbolVenstre063cmHngende062">
    <w:name w:val="Typografi Punkttegn Symbol (symbol) Venstre:  063 cm Hængende:  06...2"/>
    <w:basedOn w:val="Ingenoversigt"/>
    <w:rsid w:val="002144B4"/>
    <w:pPr>
      <w:numPr>
        <w:numId w:val="11"/>
      </w:numPr>
    </w:pPr>
  </w:style>
  <w:style w:type="numbering" w:customStyle="1" w:styleId="TypografiPunkttegnSymbolsymbolVenstre063cmHngende063">
    <w:name w:val="Typografi Punkttegn Symbol (symbol) Venstre:  063 cm Hængende:  06...3"/>
    <w:basedOn w:val="Ingenoversigt"/>
    <w:rsid w:val="002144B4"/>
    <w:pPr>
      <w:numPr>
        <w:numId w:val="12"/>
      </w:numPr>
    </w:pPr>
  </w:style>
  <w:style w:type="numbering" w:customStyle="1" w:styleId="TypografiPunkttegnSymbolsymbolVenstre063cmHngende064">
    <w:name w:val="Typografi Punkttegn Symbol (symbol) Venstre:  063 cm Hængende:  06...4"/>
    <w:basedOn w:val="Ingenoversigt"/>
    <w:rsid w:val="002144B4"/>
    <w:pPr>
      <w:numPr>
        <w:numId w:val="13"/>
      </w:numPr>
    </w:pPr>
  </w:style>
  <w:style w:type="paragraph" w:styleId="Opstilling-punkttegn">
    <w:name w:val="List Bullet"/>
    <w:basedOn w:val="Normal"/>
    <w:uiPriority w:val="99"/>
    <w:unhideWhenUsed/>
    <w:rsid w:val="00D8379B"/>
    <w:pPr>
      <w:numPr>
        <w:numId w:val="2"/>
      </w:numPr>
      <w:spacing w:before="120"/>
      <w:ind w:left="357" w:hanging="357"/>
    </w:pPr>
    <w:rPr>
      <w:rFonts w:cs="Times New Roman"/>
      <w:szCs w:val="20"/>
      <w:lang w:eastAsia="en-GB"/>
    </w:rPr>
  </w:style>
  <w:style w:type="paragraph" w:styleId="Opstilling-forts">
    <w:name w:val="List Continue"/>
    <w:basedOn w:val="Normal"/>
    <w:uiPriority w:val="99"/>
    <w:unhideWhenUsed/>
    <w:rsid w:val="002144B4"/>
    <w:pPr>
      <w:ind w:left="283"/>
      <w:contextualSpacing/>
    </w:pPr>
    <w:rPr>
      <w:rFonts w:cs="Times New Roman"/>
      <w:szCs w:val="20"/>
      <w:lang w:eastAsia="en-GB"/>
    </w:rPr>
  </w:style>
  <w:style w:type="paragraph" w:styleId="Liste2">
    <w:name w:val="List 2"/>
    <w:basedOn w:val="Normal"/>
    <w:uiPriority w:val="99"/>
    <w:unhideWhenUsed/>
    <w:rsid w:val="002144B4"/>
    <w:pPr>
      <w:ind w:left="566" w:hanging="283"/>
      <w:contextualSpacing/>
    </w:pPr>
    <w:rPr>
      <w:rFonts w:cs="Times New Roman"/>
      <w:szCs w:val="20"/>
      <w:lang w:eastAsia="en-GB"/>
    </w:rPr>
  </w:style>
  <w:style w:type="paragraph" w:styleId="Liste3">
    <w:name w:val="List 3"/>
    <w:basedOn w:val="Normal"/>
    <w:uiPriority w:val="99"/>
    <w:unhideWhenUsed/>
    <w:rsid w:val="002144B4"/>
    <w:pPr>
      <w:ind w:left="849" w:hanging="283"/>
      <w:contextualSpacing/>
    </w:pPr>
    <w:rPr>
      <w:rFonts w:cs="Times New Roman"/>
      <w:szCs w:val="20"/>
      <w:lang w:eastAsia="en-GB"/>
    </w:rPr>
  </w:style>
  <w:style w:type="paragraph" w:styleId="Liste4">
    <w:name w:val="List 4"/>
    <w:basedOn w:val="Normal"/>
    <w:uiPriority w:val="99"/>
    <w:unhideWhenUsed/>
    <w:rsid w:val="002144B4"/>
    <w:pPr>
      <w:ind w:left="1132" w:hanging="283"/>
      <w:contextualSpacing/>
    </w:pPr>
    <w:rPr>
      <w:rFonts w:cs="Times New Roman"/>
      <w:szCs w:val="20"/>
      <w:lang w:eastAsia="en-GB"/>
    </w:rPr>
  </w:style>
  <w:style w:type="paragraph" w:styleId="Liste5">
    <w:name w:val="List 5"/>
    <w:basedOn w:val="Normal"/>
    <w:uiPriority w:val="99"/>
    <w:unhideWhenUsed/>
    <w:rsid w:val="002144B4"/>
    <w:pPr>
      <w:ind w:left="1415" w:hanging="283"/>
      <w:contextualSpacing/>
    </w:pPr>
    <w:rPr>
      <w:rFonts w:cs="Times New Roman"/>
      <w:szCs w:val="20"/>
      <w:lang w:eastAsia="en-GB"/>
    </w:rPr>
  </w:style>
  <w:style w:type="character" w:styleId="Kommentarhenvisning">
    <w:name w:val="annotation reference"/>
    <w:basedOn w:val="Standardskrifttypeiafsnit"/>
    <w:uiPriority w:val="99"/>
    <w:semiHidden/>
    <w:unhideWhenUsed/>
    <w:rsid w:val="008424EA"/>
    <w:rPr>
      <w:sz w:val="16"/>
      <w:szCs w:val="16"/>
    </w:rPr>
  </w:style>
  <w:style w:type="paragraph" w:styleId="Kommentartekst">
    <w:name w:val="annotation text"/>
    <w:basedOn w:val="Normal"/>
    <w:link w:val="KommentartekstTegn"/>
    <w:uiPriority w:val="99"/>
    <w:semiHidden/>
    <w:unhideWhenUsed/>
    <w:rsid w:val="008424E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424EA"/>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8424EA"/>
    <w:rPr>
      <w:b/>
      <w:bCs/>
    </w:rPr>
  </w:style>
  <w:style w:type="character" w:customStyle="1" w:styleId="KommentaremneTegn">
    <w:name w:val="Kommentaremne Tegn"/>
    <w:basedOn w:val="KommentartekstTegn"/>
    <w:link w:val="Kommentaremne"/>
    <w:uiPriority w:val="99"/>
    <w:semiHidden/>
    <w:rsid w:val="008424EA"/>
    <w:rPr>
      <w:rFonts w:ascii="Arial" w:hAnsi="Arial"/>
      <w:b/>
      <w:bCs/>
      <w:sz w:val="20"/>
      <w:szCs w:val="20"/>
    </w:rPr>
  </w:style>
  <w:style w:type="paragraph" w:styleId="Opstilling-talellerbogst">
    <w:name w:val="List Number"/>
    <w:basedOn w:val="Normal"/>
    <w:uiPriority w:val="99"/>
    <w:unhideWhenUsed/>
    <w:rsid w:val="002144B4"/>
    <w:pPr>
      <w:numPr>
        <w:numId w:val="3"/>
      </w:numPr>
      <w:contextualSpacing/>
    </w:pPr>
  </w:style>
  <w:style w:type="paragraph" w:styleId="Citat">
    <w:name w:val="Quote"/>
    <w:basedOn w:val="Normal"/>
    <w:next w:val="Normal"/>
    <w:link w:val="CitatTegn"/>
    <w:uiPriority w:val="2"/>
    <w:qFormat/>
    <w:rsid w:val="00904353"/>
    <w:pPr>
      <w:spacing w:before="240" w:after="240"/>
      <w:ind w:left="851" w:right="851"/>
    </w:pPr>
    <w:rPr>
      <w:i/>
      <w:iCs/>
      <w:color w:val="000000" w:themeColor="text1"/>
    </w:rPr>
  </w:style>
  <w:style w:type="character" w:customStyle="1" w:styleId="CitatTegn">
    <w:name w:val="Citat Tegn"/>
    <w:basedOn w:val="Standardskrifttypeiafsnit"/>
    <w:link w:val="Citat"/>
    <w:uiPriority w:val="2"/>
    <w:rsid w:val="00904353"/>
    <w:rPr>
      <w:rFonts w:asciiTheme="minorHAnsi" w:hAnsiTheme="minorHAnsi"/>
      <w:i/>
      <w:iCs/>
      <w:color w:val="000000" w:themeColor="text1"/>
    </w:rPr>
  </w:style>
  <w:style w:type="numbering" w:customStyle="1" w:styleId="TypografiFlereniveauer">
    <w:name w:val="Typografi Flere niveauer"/>
    <w:basedOn w:val="Ingenoversigt"/>
    <w:rsid w:val="002144B4"/>
    <w:pPr>
      <w:numPr>
        <w:numId w:val="14"/>
      </w:numPr>
    </w:pPr>
  </w:style>
  <w:style w:type="paragraph" w:customStyle="1" w:styleId="Rubrikker">
    <w:name w:val="Rubrikker"/>
    <w:next w:val="Normal"/>
    <w:rsid w:val="002144B4"/>
    <w:pPr>
      <w:spacing w:before="480" w:after="120" w:line="1000" w:lineRule="atLeast"/>
    </w:pPr>
    <w:rPr>
      <w:rFonts w:ascii="Blender Pro Book" w:eastAsia="Calibri" w:hAnsi="Blender Pro Book"/>
      <w:color w:val="A7A8AC"/>
      <w:sz w:val="100"/>
      <w:szCs w:val="100"/>
      <w:lang w:eastAsia="da-DK"/>
    </w:rPr>
  </w:style>
  <w:style w:type="paragraph" w:styleId="Ingenafstand">
    <w:name w:val="No Spacing"/>
    <w:uiPriority w:val="1"/>
    <w:rsid w:val="002144B4"/>
    <w:rPr>
      <w:rFonts w:ascii="Arial" w:hAnsi="Arial"/>
    </w:rPr>
  </w:style>
  <w:style w:type="numbering" w:customStyle="1" w:styleId="PunktFlere">
    <w:name w:val="PunktFlere"/>
    <w:uiPriority w:val="99"/>
    <w:rsid w:val="002144B4"/>
    <w:pPr>
      <w:numPr>
        <w:numId w:val="15"/>
      </w:numPr>
    </w:pPr>
  </w:style>
  <w:style w:type="paragraph" w:customStyle="1" w:styleId="Punktopstilling">
    <w:name w:val="Punktopstilling"/>
    <w:basedOn w:val="Normal"/>
    <w:link w:val="PunktopstillingTegn"/>
    <w:uiPriority w:val="1"/>
    <w:rsid w:val="002144B4"/>
    <w:pPr>
      <w:numPr>
        <w:numId w:val="16"/>
      </w:numPr>
      <w:spacing w:after="60"/>
    </w:pPr>
    <w:rPr>
      <w:rFonts w:cs="Times New Roman"/>
      <w:szCs w:val="20"/>
      <w:lang w:eastAsia="en-GB"/>
    </w:rPr>
  </w:style>
  <w:style w:type="paragraph" w:customStyle="1" w:styleId="Punktopstillinger">
    <w:name w:val="Punktopstillinger"/>
    <w:basedOn w:val="Punktopstilling"/>
    <w:link w:val="PunktopstillingerTegn"/>
    <w:rsid w:val="002144B4"/>
    <w:pPr>
      <w:spacing w:before="60" w:after="0" w:line="280" w:lineRule="atLeast"/>
      <w:ind w:left="357" w:hanging="357"/>
    </w:pPr>
  </w:style>
  <w:style w:type="character" w:customStyle="1" w:styleId="ListeafsnitTegn">
    <w:name w:val="Listeafsnit Tegn"/>
    <w:aliases w:val="DRC Punkt Tegn"/>
    <w:basedOn w:val="Standardskrifttypeiafsnit"/>
    <w:link w:val="Listeafsnit"/>
    <w:rsid w:val="00A62B11"/>
    <w:rPr>
      <w:rFonts w:asciiTheme="minorHAnsi" w:hAnsiTheme="minorHAnsi" w:cs="Times New Roman"/>
      <w:color w:val="auto"/>
      <w:szCs w:val="20"/>
      <w:lang w:eastAsia="en-GB"/>
    </w:rPr>
  </w:style>
  <w:style w:type="character" w:customStyle="1" w:styleId="PunktopstillingTegn">
    <w:name w:val="Punktopstilling Tegn"/>
    <w:basedOn w:val="ListeafsnitTegn"/>
    <w:link w:val="Punktopstilling"/>
    <w:uiPriority w:val="1"/>
    <w:rsid w:val="002144B4"/>
    <w:rPr>
      <w:rFonts w:asciiTheme="minorHAnsi" w:hAnsiTheme="minorHAnsi" w:cs="Times New Roman"/>
      <w:color w:val="auto"/>
      <w:szCs w:val="20"/>
      <w:lang w:eastAsia="en-GB"/>
    </w:rPr>
  </w:style>
  <w:style w:type="character" w:customStyle="1" w:styleId="PunktopstillingerTegn">
    <w:name w:val="Punktopstillinger Tegn"/>
    <w:basedOn w:val="PunktopstillingTegn"/>
    <w:link w:val="Punktopstillinger"/>
    <w:rsid w:val="002144B4"/>
    <w:rPr>
      <w:rFonts w:asciiTheme="minorHAnsi" w:hAnsiTheme="minorHAnsi" w:cs="Times New Roman"/>
      <w:color w:val="auto"/>
      <w:szCs w:val="20"/>
      <w:lang w:eastAsia="en-GB"/>
    </w:rPr>
  </w:style>
  <w:style w:type="numbering" w:customStyle="1" w:styleId="DRCpunkter">
    <w:name w:val="DRC punkter"/>
    <w:basedOn w:val="Ingenoversigt"/>
    <w:rsid w:val="0000736B"/>
    <w:pPr>
      <w:numPr>
        <w:numId w:val="8"/>
      </w:numPr>
    </w:pPr>
  </w:style>
  <w:style w:type="numbering" w:customStyle="1" w:styleId="DRCpunkt">
    <w:name w:val="DRC punkt"/>
    <w:basedOn w:val="Ingenoversigt"/>
    <w:rsid w:val="0000736B"/>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07930">
      <w:bodyDiv w:val="1"/>
      <w:marLeft w:val="0"/>
      <w:marRight w:val="0"/>
      <w:marTop w:val="0"/>
      <w:marBottom w:val="0"/>
      <w:divBdr>
        <w:top w:val="none" w:sz="0" w:space="0" w:color="auto"/>
        <w:left w:val="none" w:sz="0" w:space="0" w:color="auto"/>
        <w:bottom w:val="none" w:sz="0" w:space="0" w:color="auto"/>
        <w:right w:val="none" w:sz="0" w:space="0" w:color="auto"/>
      </w:divBdr>
    </w:div>
    <w:div w:id="21294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es\AppData\Local\Temp\Temp1_dk-subbrands-skabeloner.zip\DK%20subbrands%20skabeloner\A4%20med%20sidehoved_DRC%20Frivillig.dotm" TargetMode="External"/></Relationships>
</file>

<file path=word/theme/theme1.xml><?xml version="1.0" encoding="utf-8"?>
<a:theme xmlns:a="http://schemas.openxmlformats.org/drawingml/2006/main" name="Kontortema">
  <a:themeElements>
    <a:clrScheme name="DRC 2020">
      <a:dk1>
        <a:srgbClr val="000000"/>
      </a:dk1>
      <a:lt1>
        <a:srgbClr val="FFFFFF"/>
      </a:lt1>
      <a:dk2>
        <a:srgbClr val="AF161E"/>
      </a:dk2>
      <a:lt2>
        <a:srgbClr val="788A97"/>
      </a:lt2>
      <a:accent1>
        <a:srgbClr val="AF161E"/>
      </a:accent1>
      <a:accent2>
        <a:srgbClr val="A5C082"/>
      </a:accent2>
      <a:accent3>
        <a:srgbClr val="E94F35"/>
      </a:accent3>
      <a:accent4>
        <a:srgbClr val="FFD300"/>
      </a:accent4>
      <a:accent5>
        <a:srgbClr val="61C3D9"/>
      </a:accent5>
      <a:accent6>
        <a:srgbClr val="00A870"/>
      </a:accent6>
      <a:hlink>
        <a:srgbClr val="AF161E"/>
      </a:hlink>
      <a:folHlink>
        <a:srgbClr val="788A97"/>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9808C5A3756748B4F7FD2C02CF401C" ma:contentTypeVersion="10" ma:contentTypeDescription="Create a new document." ma:contentTypeScope="" ma:versionID="61c91ef740d658126193207fddb5b81c">
  <xsd:schema xmlns:xsd="http://www.w3.org/2001/XMLSchema" xmlns:xs="http://www.w3.org/2001/XMLSchema" xmlns:p="http://schemas.microsoft.com/office/2006/metadata/properties" xmlns:ns2="b7b7a584-f4c5-4e27-a903-22baeefdb823" xmlns:ns3="292814a0-5718-475f-a592-7039a5e9c3f4" targetNamespace="http://schemas.microsoft.com/office/2006/metadata/properties" ma:root="true" ma:fieldsID="67668ad3f04167e044466a545e063255" ns2:_="" ns3:_="">
    <xsd:import namespace="b7b7a584-f4c5-4e27-a903-22baeefdb823"/>
    <xsd:import namespace="292814a0-5718-475f-a592-7039a5e9c3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7a584-f4c5-4e27-a903-22baeefdb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2814a0-5718-475f-a592-7039a5e9c3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183f11-c573-41c8-abe6-a6f450f29f9a}" ma:internalName="TaxCatchAll" ma:showField="CatchAllData" ma:web="292814a0-5718-475f-a592-7039a5e9c3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46DA6-C8C5-4813-AA5E-EDACE639C247}">
  <ds:schemaRefs>
    <ds:schemaRef ds:uri="http://schemas.openxmlformats.org/officeDocument/2006/bibliography"/>
  </ds:schemaRefs>
</ds:datastoreItem>
</file>

<file path=customXml/itemProps2.xml><?xml version="1.0" encoding="utf-8"?>
<ds:datastoreItem xmlns:ds="http://schemas.openxmlformats.org/officeDocument/2006/customXml" ds:itemID="{A1E6A768-ED76-4B12-8BA1-335F1D879EEC}"/>
</file>

<file path=customXml/itemProps3.xml><?xml version="1.0" encoding="utf-8"?>
<ds:datastoreItem xmlns:ds="http://schemas.openxmlformats.org/officeDocument/2006/customXml" ds:itemID="{9FC5E24B-E0BB-40B2-9873-64B85E8E5BB4}"/>
</file>

<file path=docProps/app.xml><?xml version="1.0" encoding="utf-8"?>
<Properties xmlns="http://schemas.openxmlformats.org/officeDocument/2006/extended-properties" xmlns:vt="http://schemas.openxmlformats.org/officeDocument/2006/docPropsVTypes">
  <Template>A4 med sidehoved_DRC Frivillig</Template>
  <TotalTime>1</TotalTime>
  <Pages>2</Pages>
  <Words>545</Words>
  <Characters>3331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dc:creator>
  <cp:keywords/>
  <dc:description/>
  <cp:lastModifiedBy>Maja Lorentzen</cp:lastModifiedBy>
  <cp:revision>2</cp:revision>
  <dcterms:created xsi:type="dcterms:W3CDTF">2020-08-21T12:40:00Z</dcterms:created>
  <dcterms:modified xsi:type="dcterms:W3CDTF">2020-08-21T12:40:00Z</dcterms:modified>
</cp:coreProperties>
</file>